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D82897" w:rsidRDefault="0013687D" w:rsidP="0013687D">
      <w:pPr>
        <w:pStyle w:val="CRCoverPage"/>
        <w:tabs>
          <w:tab w:val="right" w:pos="9639"/>
        </w:tabs>
        <w:spacing w:after="0"/>
        <w:rPr>
          <w:rFonts w:eastAsiaTheme="minorEastAsia"/>
          <w:b/>
          <w:i/>
          <w:noProof/>
          <w:sz w:val="28"/>
          <w:lang w:eastAsia="ko-KR"/>
        </w:rPr>
      </w:pPr>
      <w:r w:rsidRPr="006068D9">
        <w:rPr>
          <w:b/>
          <w:noProof/>
          <w:sz w:val="24"/>
        </w:rPr>
        <w:t>3GPP TSG-RAN WG2 Meeting #</w:t>
      </w:r>
      <w:r w:rsidR="00F53ABF" w:rsidRPr="00D82897">
        <w:rPr>
          <w:rFonts w:eastAsia="맑은 고딕" w:hint="eastAsia"/>
          <w:b/>
          <w:noProof/>
          <w:sz w:val="24"/>
          <w:lang w:eastAsia="ko-KR"/>
        </w:rPr>
        <w:t>9</w:t>
      </w:r>
      <w:r w:rsidR="005F0C3F" w:rsidRPr="00D82897">
        <w:rPr>
          <w:rFonts w:eastAsia="맑은 고딕" w:hint="eastAsia"/>
          <w:b/>
          <w:noProof/>
          <w:sz w:val="24"/>
          <w:lang w:eastAsia="ko-KR"/>
        </w:rPr>
        <w:t>1</w:t>
      </w:r>
      <w:r w:rsidR="00E82E3E" w:rsidRPr="00D82897">
        <w:rPr>
          <w:rFonts w:eastAsia="맑은 고딕"/>
          <w:b/>
          <w:noProof/>
          <w:sz w:val="24"/>
          <w:lang w:eastAsia="ko-KR"/>
        </w:rPr>
        <w:t>bis</w:t>
      </w:r>
      <w:r w:rsidRPr="00D82897">
        <w:rPr>
          <w:b/>
          <w:i/>
          <w:noProof/>
          <w:sz w:val="28"/>
        </w:rPr>
        <w:tab/>
      </w:r>
      <w:r w:rsidR="00966C8B" w:rsidRPr="00D82897">
        <w:rPr>
          <w:b/>
          <w:bCs/>
          <w:i/>
          <w:noProof/>
          <w:sz w:val="28"/>
        </w:rPr>
        <w:t>R2-15</w:t>
      </w:r>
      <w:r w:rsidR="001B2902">
        <w:rPr>
          <w:b/>
          <w:bCs/>
          <w:i/>
          <w:noProof/>
          <w:sz w:val="28"/>
        </w:rPr>
        <w:t>4797</w:t>
      </w:r>
    </w:p>
    <w:p w:rsidR="007F64DD" w:rsidRPr="00D82897" w:rsidRDefault="00E82E3E" w:rsidP="007F64DD">
      <w:pPr>
        <w:pStyle w:val="CRCoverPage"/>
        <w:outlineLvl w:val="0"/>
        <w:rPr>
          <w:b/>
          <w:noProof/>
          <w:sz w:val="24"/>
        </w:rPr>
      </w:pPr>
      <w:r w:rsidRPr="00D82897">
        <w:rPr>
          <w:rFonts w:eastAsiaTheme="minorEastAsia"/>
          <w:b/>
          <w:noProof/>
          <w:sz w:val="24"/>
          <w:lang w:eastAsia="ko-KR"/>
        </w:rPr>
        <w:t>Malmo</w:t>
      </w:r>
      <w:r w:rsidR="00CA01A9" w:rsidRPr="00D82897">
        <w:rPr>
          <w:rFonts w:eastAsiaTheme="minorEastAsia" w:hint="eastAsia"/>
          <w:b/>
          <w:noProof/>
          <w:sz w:val="24"/>
          <w:lang w:eastAsia="ko-KR"/>
        </w:rPr>
        <w:t xml:space="preserve">, </w:t>
      </w:r>
      <w:r w:rsidRPr="00D82897">
        <w:rPr>
          <w:rFonts w:eastAsiaTheme="minorEastAsia"/>
          <w:b/>
          <w:noProof/>
          <w:sz w:val="24"/>
          <w:lang w:eastAsia="ko-KR"/>
        </w:rPr>
        <w:t>Sweden</w:t>
      </w:r>
      <w:r w:rsidR="00CA01A9" w:rsidRPr="00D82897">
        <w:rPr>
          <w:rFonts w:eastAsiaTheme="minorEastAsia" w:hint="eastAsia"/>
          <w:b/>
          <w:noProof/>
          <w:sz w:val="24"/>
          <w:lang w:eastAsia="ko-KR"/>
        </w:rPr>
        <w:t xml:space="preserve">, </w:t>
      </w:r>
      <w:r w:rsidRPr="00D82897">
        <w:rPr>
          <w:rFonts w:eastAsiaTheme="minorEastAsia"/>
          <w:b/>
          <w:noProof/>
          <w:sz w:val="24"/>
          <w:lang w:eastAsia="ko-KR"/>
        </w:rPr>
        <w:t>Oct</w:t>
      </w:r>
      <w:r w:rsidR="00CA01A9" w:rsidRPr="00D82897">
        <w:rPr>
          <w:rFonts w:eastAsiaTheme="minorEastAsia" w:hint="eastAsia"/>
          <w:b/>
          <w:noProof/>
          <w:sz w:val="24"/>
          <w:lang w:eastAsia="ko-KR"/>
        </w:rPr>
        <w:t xml:space="preserve"> </w:t>
      </w:r>
      <w:r w:rsidRPr="00D82897">
        <w:rPr>
          <w:rFonts w:eastAsiaTheme="minorEastAsia"/>
          <w:b/>
          <w:noProof/>
          <w:sz w:val="24"/>
          <w:lang w:eastAsia="ko-KR"/>
        </w:rPr>
        <w:t>5</w:t>
      </w:r>
      <w:r w:rsidR="007F64DD" w:rsidRPr="00D82897">
        <w:rPr>
          <w:rFonts w:hint="eastAsia"/>
          <w:b/>
          <w:noProof/>
          <w:sz w:val="24"/>
          <w:lang w:eastAsia="ko-KR"/>
        </w:rPr>
        <w:t xml:space="preserve"> </w:t>
      </w:r>
      <w:r w:rsidR="007F64DD" w:rsidRPr="00D82897">
        <w:rPr>
          <w:b/>
          <w:noProof/>
          <w:sz w:val="24"/>
          <w:lang w:eastAsia="ko-KR"/>
        </w:rPr>
        <w:t>–</w:t>
      </w:r>
      <w:r w:rsidR="007F64DD" w:rsidRPr="00D82897">
        <w:rPr>
          <w:rFonts w:hint="eastAsia"/>
          <w:b/>
          <w:noProof/>
          <w:sz w:val="24"/>
          <w:lang w:eastAsia="ko-KR"/>
        </w:rPr>
        <w:t xml:space="preserve"> </w:t>
      </w:r>
      <w:r w:rsidRPr="00D82897">
        <w:rPr>
          <w:rFonts w:eastAsiaTheme="minorEastAsia"/>
          <w:b/>
          <w:noProof/>
          <w:sz w:val="24"/>
          <w:lang w:eastAsia="ko-KR"/>
        </w:rPr>
        <w:t>Oct</w:t>
      </w:r>
      <w:r w:rsidR="00CA01A9" w:rsidRPr="00D82897">
        <w:rPr>
          <w:rFonts w:eastAsiaTheme="minorEastAsia" w:hint="eastAsia"/>
          <w:b/>
          <w:noProof/>
          <w:sz w:val="24"/>
          <w:lang w:eastAsia="ko-KR"/>
        </w:rPr>
        <w:t xml:space="preserve"> </w:t>
      </w:r>
      <w:r w:rsidRPr="00D82897">
        <w:rPr>
          <w:rFonts w:eastAsiaTheme="minorEastAsia"/>
          <w:b/>
          <w:noProof/>
          <w:sz w:val="24"/>
          <w:lang w:eastAsia="ko-KR"/>
        </w:rPr>
        <w:t>9</w:t>
      </w:r>
      <w:r w:rsidR="007F64DD" w:rsidRPr="00D82897">
        <w:rPr>
          <w:rFonts w:hint="eastAsia"/>
          <w:b/>
          <w:noProof/>
          <w:sz w:val="24"/>
          <w:lang w:eastAsia="ko-KR"/>
        </w:rPr>
        <w:t>, 2015</w:t>
      </w:r>
    </w:p>
    <w:p w:rsidR="0013687D" w:rsidRPr="00D82897" w:rsidRDefault="0013687D" w:rsidP="0013687D">
      <w:pPr>
        <w:pStyle w:val="a3"/>
        <w:rPr>
          <w:noProof w:val="0"/>
          <w:lang w:val="en-GB"/>
        </w:rPr>
      </w:pPr>
    </w:p>
    <w:p w:rsidR="0031365B" w:rsidRPr="00D82897" w:rsidRDefault="0031365B" w:rsidP="0031365B">
      <w:pPr>
        <w:tabs>
          <w:tab w:val="left" w:pos="1985"/>
        </w:tabs>
        <w:ind w:left="1981" w:hangingChars="841" w:hanging="1981"/>
        <w:rPr>
          <w:rFonts w:ascii="Arial" w:hAnsi="Arial"/>
          <w:sz w:val="24"/>
          <w:lang w:val="en-US" w:eastAsia="ko-KR"/>
        </w:rPr>
      </w:pPr>
      <w:r w:rsidRPr="00D82897">
        <w:rPr>
          <w:rFonts w:ascii="Arial" w:hAnsi="Arial"/>
          <w:b/>
          <w:sz w:val="24"/>
          <w:lang w:val="en-US"/>
        </w:rPr>
        <w:t>Agenda item:</w:t>
      </w:r>
      <w:bookmarkStart w:id="0" w:name="Source"/>
      <w:bookmarkEnd w:id="0"/>
      <w:r w:rsidRPr="00D82897">
        <w:rPr>
          <w:rFonts w:ascii="Arial" w:hAnsi="Arial" w:hint="eastAsia"/>
          <w:b/>
          <w:sz w:val="24"/>
          <w:lang w:val="en-US" w:eastAsia="ko-KR"/>
        </w:rPr>
        <w:tab/>
      </w:r>
      <w:r w:rsidRPr="00D82897">
        <w:rPr>
          <w:rFonts w:ascii="Arial" w:hAnsi="Arial"/>
          <w:sz w:val="24"/>
          <w:lang w:val="en-US" w:eastAsia="ko-KR"/>
        </w:rPr>
        <w:t>7.16.3.2</w:t>
      </w:r>
      <w:r w:rsidRPr="00D82897">
        <w:rPr>
          <w:rFonts w:ascii="Arial" w:hAnsi="Arial" w:hint="eastAsia"/>
          <w:sz w:val="24"/>
          <w:lang w:val="en-US" w:eastAsia="ko-KR"/>
        </w:rPr>
        <w:t xml:space="preserve"> </w:t>
      </w:r>
    </w:p>
    <w:p w:rsidR="0031365B" w:rsidRPr="00D82897" w:rsidRDefault="0031365B" w:rsidP="0031365B">
      <w:pPr>
        <w:tabs>
          <w:tab w:val="left" w:pos="1985"/>
        </w:tabs>
        <w:ind w:left="1981" w:hangingChars="841" w:hanging="1981"/>
        <w:rPr>
          <w:rFonts w:ascii="Arial" w:hAnsi="Arial"/>
          <w:sz w:val="24"/>
          <w:lang w:val="en-US"/>
        </w:rPr>
      </w:pPr>
      <w:r w:rsidRPr="00D82897">
        <w:rPr>
          <w:rFonts w:ascii="Arial" w:hAnsi="Arial"/>
          <w:b/>
          <w:sz w:val="24"/>
          <w:lang w:val="en-US"/>
        </w:rPr>
        <w:t>Source:</w:t>
      </w:r>
      <w:r w:rsidRPr="00D82897">
        <w:rPr>
          <w:rFonts w:ascii="Arial" w:hAnsi="Arial" w:hint="eastAsia"/>
          <w:b/>
          <w:sz w:val="24"/>
          <w:lang w:val="en-US" w:eastAsia="ko-KR"/>
        </w:rPr>
        <w:tab/>
      </w:r>
      <w:r w:rsidRPr="00D82897">
        <w:rPr>
          <w:rFonts w:ascii="Arial" w:hAnsi="Arial" w:hint="eastAsia"/>
          <w:sz w:val="24"/>
          <w:lang w:val="en-US" w:eastAsia="ko-KR"/>
        </w:rPr>
        <w:t>LG Electronics Inc.</w:t>
      </w:r>
    </w:p>
    <w:p w:rsidR="0031365B" w:rsidRPr="00D82897" w:rsidRDefault="0031365B" w:rsidP="0031365B">
      <w:pPr>
        <w:tabs>
          <w:tab w:val="left" w:pos="1985"/>
        </w:tabs>
        <w:ind w:left="1980" w:hanging="1980"/>
        <w:rPr>
          <w:rFonts w:ascii="Arial" w:hAnsi="Arial"/>
          <w:sz w:val="24"/>
          <w:lang w:val="en-US" w:eastAsia="ko-KR"/>
        </w:rPr>
      </w:pPr>
      <w:r w:rsidRPr="00D82897">
        <w:rPr>
          <w:rFonts w:ascii="Arial" w:hAnsi="Arial"/>
          <w:b/>
          <w:sz w:val="24"/>
          <w:lang w:val="en-US"/>
        </w:rPr>
        <w:t>Title:</w:t>
      </w:r>
      <w:r w:rsidRPr="00D82897">
        <w:rPr>
          <w:rFonts w:ascii="Arial" w:hAnsi="Arial"/>
          <w:sz w:val="24"/>
          <w:lang w:val="en-US"/>
        </w:rPr>
        <w:t xml:space="preserve"> </w:t>
      </w:r>
      <w:r w:rsidRPr="00D82897">
        <w:rPr>
          <w:rFonts w:ascii="Arial" w:hAnsi="Arial"/>
          <w:sz w:val="24"/>
          <w:lang w:val="en-US"/>
        </w:rPr>
        <w:tab/>
      </w:r>
      <w:r w:rsidR="001B2902">
        <w:rPr>
          <w:rFonts w:ascii="Arial" w:hAnsi="Arial" w:hint="eastAsia"/>
          <w:sz w:val="24"/>
          <w:lang w:val="en-US" w:eastAsia="ko-KR"/>
        </w:rPr>
        <w:t>Considerations on User Plane functions for NB-IOT</w:t>
      </w:r>
    </w:p>
    <w:p w:rsidR="0013687D" w:rsidRPr="00D82897" w:rsidRDefault="0031365B" w:rsidP="0031365B">
      <w:pPr>
        <w:tabs>
          <w:tab w:val="left" w:pos="1985"/>
        </w:tabs>
        <w:ind w:left="1980" w:hanging="1980"/>
        <w:rPr>
          <w:rFonts w:ascii="Arial" w:hAnsi="Arial"/>
          <w:sz w:val="24"/>
          <w:lang w:val="en-US" w:eastAsia="ko-KR"/>
        </w:rPr>
      </w:pPr>
      <w:r w:rsidRPr="00D82897">
        <w:rPr>
          <w:rFonts w:ascii="Arial" w:hAnsi="Arial"/>
          <w:b/>
          <w:sz w:val="24"/>
          <w:lang w:val="en-US"/>
        </w:rPr>
        <w:t>Document for:</w:t>
      </w:r>
      <w:r w:rsidRPr="00D82897">
        <w:rPr>
          <w:rFonts w:ascii="Arial" w:hAnsi="Arial"/>
          <w:sz w:val="24"/>
          <w:lang w:val="en-US"/>
        </w:rPr>
        <w:tab/>
      </w:r>
      <w:bookmarkStart w:id="1" w:name="DocumentFor"/>
      <w:bookmarkEnd w:id="1"/>
      <w:r w:rsidRPr="00D82897">
        <w:rPr>
          <w:rFonts w:ascii="Arial" w:hAnsi="Arial"/>
          <w:sz w:val="24"/>
          <w:lang w:val="en-US"/>
        </w:rPr>
        <w:t>Discussion</w:t>
      </w:r>
      <w:r w:rsidRPr="00D82897">
        <w:rPr>
          <w:rFonts w:ascii="Arial" w:hAnsi="Arial" w:hint="eastAsia"/>
          <w:sz w:val="24"/>
          <w:lang w:val="en-US" w:eastAsia="ko-KR"/>
        </w:rPr>
        <w:t xml:space="preserve"> and Decision</w:t>
      </w:r>
    </w:p>
    <w:p w:rsidR="00C70144" w:rsidRPr="00D82897" w:rsidRDefault="00C70144" w:rsidP="0013687D">
      <w:pPr>
        <w:tabs>
          <w:tab w:val="left" w:pos="1985"/>
        </w:tabs>
        <w:ind w:left="1980" w:hanging="1980"/>
        <w:rPr>
          <w:rFonts w:ascii="Arial" w:hAnsi="Arial"/>
          <w:sz w:val="24"/>
          <w:lang w:val="en-US" w:eastAsia="ko-KR"/>
        </w:rPr>
      </w:pPr>
    </w:p>
    <w:p w:rsidR="0013687D" w:rsidRPr="00D82897" w:rsidRDefault="0013687D" w:rsidP="0013687D">
      <w:pPr>
        <w:pStyle w:val="1"/>
        <w:rPr>
          <w:rFonts w:ascii="Times New Roman" w:hAnsi="Times New Roman"/>
          <w:lang w:val="en-US" w:eastAsia="ko-KR"/>
        </w:rPr>
      </w:pPr>
      <w:r w:rsidRPr="00D82897">
        <w:rPr>
          <w:lang w:val="en-US"/>
        </w:rPr>
        <w:t>1.</w:t>
      </w:r>
      <w:r w:rsidRPr="00D82897">
        <w:rPr>
          <w:lang w:val="en-US"/>
        </w:rPr>
        <w:tab/>
      </w:r>
      <w:r w:rsidRPr="00D82897">
        <w:rPr>
          <w:rFonts w:hint="eastAsia"/>
          <w:lang w:val="en-US" w:eastAsia="ko-KR"/>
        </w:rPr>
        <w:t>Introduction</w:t>
      </w:r>
    </w:p>
    <w:p w:rsidR="00CC3AED" w:rsidRPr="00D82897" w:rsidRDefault="00CC3AED" w:rsidP="00CC3AED">
      <w:pPr>
        <w:rPr>
          <w:sz w:val="22"/>
          <w:lang w:val="en-US" w:eastAsia="ko-KR"/>
        </w:rPr>
      </w:pPr>
      <w:r w:rsidRPr="00D82897">
        <w:rPr>
          <w:sz w:val="22"/>
          <w:lang w:val="en-US" w:eastAsia="ko-KR"/>
        </w:rPr>
        <w:t>A new WI “</w:t>
      </w:r>
      <w:proofErr w:type="spellStart"/>
      <w:r w:rsidRPr="00D82897">
        <w:rPr>
          <w:sz w:val="22"/>
          <w:lang w:val="en-US" w:eastAsia="ko-KR"/>
        </w:rPr>
        <w:t>NarrowBand</w:t>
      </w:r>
      <w:proofErr w:type="spellEnd"/>
      <w:r w:rsidRPr="00D82897">
        <w:rPr>
          <w:sz w:val="22"/>
          <w:lang w:val="en-US" w:eastAsia="ko-KR"/>
        </w:rPr>
        <w:t xml:space="preserve"> IOT (NB-IOT)” was approved at </w:t>
      </w:r>
      <w:r w:rsidRPr="00D82897">
        <w:rPr>
          <w:rFonts w:hint="eastAsia"/>
          <w:sz w:val="22"/>
          <w:lang w:val="en-US" w:eastAsia="ko-KR"/>
        </w:rPr>
        <w:t>RAN</w:t>
      </w:r>
      <w:r w:rsidRPr="00D82897">
        <w:rPr>
          <w:sz w:val="22"/>
          <w:lang w:val="en-US" w:eastAsia="ko-KR"/>
        </w:rPr>
        <w:t>P</w:t>
      </w:r>
      <w:r w:rsidRPr="00D82897">
        <w:rPr>
          <w:rFonts w:hint="eastAsia"/>
          <w:sz w:val="22"/>
          <w:lang w:val="en-US" w:eastAsia="ko-KR"/>
        </w:rPr>
        <w:t xml:space="preserve"> #6</w:t>
      </w:r>
      <w:r w:rsidR="00487155" w:rsidRPr="00D82897">
        <w:rPr>
          <w:sz w:val="22"/>
          <w:lang w:val="en-US" w:eastAsia="ko-KR"/>
        </w:rPr>
        <w:t>9</w:t>
      </w:r>
      <w:r w:rsidRPr="00D82897">
        <w:rPr>
          <w:rFonts w:hint="eastAsia"/>
          <w:sz w:val="22"/>
          <w:lang w:val="en-US" w:eastAsia="ko-KR"/>
        </w:rPr>
        <w:t xml:space="preserve"> [1], with the following objective</w:t>
      </w:r>
      <w:r w:rsidRPr="00D82897">
        <w:rPr>
          <w:sz w:val="22"/>
          <w:lang w:val="en-US" w:eastAsia="ko-KR"/>
        </w:rPr>
        <w:t>s:</w:t>
      </w:r>
    </w:p>
    <w:tbl>
      <w:tblPr>
        <w:tblStyle w:val="a8"/>
        <w:tblW w:w="0" w:type="auto"/>
        <w:tblLook w:val="04A0" w:firstRow="1" w:lastRow="0" w:firstColumn="1" w:lastColumn="0" w:noHBand="0" w:noVBand="1"/>
      </w:tblPr>
      <w:tblGrid>
        <w:gridCol w:w="9631"/>
      </w:tblGrid>
      <w:tr w:rsidR="00CC3AED" w:rsidRPr="00D82897" w:rsidTr="008161B9">
        <w:tc>
          <w:tcPr>
            <w:tcW w:w="9839" w:type="dxa"/>
          </w:tcPr>
          <w:p w:rsidR="00CC3AED" w:rsidRPr="00D82897" w:rsidRDefault="00CC3AED" w:rsidP="008161B9">
            <w:pPr>
              <w:ind w:right="-99"/>
              <w:rPr>
                <w:bCs/>
              </w:rPr>
            </w:pPr>
          </w:p>
          <w:p w:rsidR="00CC3AED" w:rsidRPr="00D82897" w:rsidRDefault="00CC3AED" w:rsidP="008161B9">
            <w:pPr>
              <w:ind w:right="-99"/>
              <w:rPr>
                <w:bCs/>
              </w:rPr>
            </w:pPr>
            <w:r w:rsidRPr="00D82897">
              <w:rPr>
                <w:bCs/>
              </w:rPr>
              <w:t>The detailed objectives are:</w:t>
            </w:r>
          </w:p>
          <w:p w:rsidR="00CC3AED" w:rsidRPr="00D82897" w:rsidRDefault="00CC3AED" w:rsidP="008161B9">
            <w:pPr>
              <w:numPr>
                <w:ilvl w:val="0"/>
                <w:numId w:val="26"/>
              </w:numPr>
              <w:overflowPunct w:val="0"/>
              <w:autoSpaceDE w:val="0"/>
              <w:autoSpaceDN w:val="0"/>
              <w:adjustRightInd w:val="0"/>
              <w:ind w:left="720" w:right="-99"/>
              <w:textAlignment w:val="baseline"/>
              <w:rPr>
                <w:bCs/>
              </w:rPr>
            </w:pPr>
            <w:r w:rsidRPr="00D82897">
              <w:rPr>
                <w:bCs/>
              </w:rPr>
              <w:t>RAN2 to specify the following radio protocol aspects:</w:t>
            </w:r>
          </w:p>
          <w:p w:rsidR="00CC3AED" w:rsidRPr="00D82897" w:rsidRDefault="00CC3AED" w:rsidP="008161B9">
            <w:pPr>
              <w:numPr>
                <w:ilvl w:val="1"/>
                <w:numId w:val="26"/>
              </w:numPr>
              <w:overflowPunct w:val="0"/>
              <w:autoSpaceDE w:val="0"/>
              <w:autoSpaceDN w:val="0"/>
              <w:adjustRightInd w:val="0"/>
              <w:ind w:left="1440" w:right="-99"/>
              <w:textAlignment w:val="baseline"/>
              <w:rPr>
                <w:bCs/>
              </w:rPr>
            </w:pPr>
            <w:r w:rsidRPr="00D82897">
              <w:rPr>
                <w:bCs/>
              </w:rPr>
              <w:t>The radio interface protocol architecture</w:t>
            </w:r>
          </w:p>
          <w:p w:rsidR="00CC3AED" w:rsidRPr="00D82897" w:rsidRDefault="00CC3AED" w:rsidP="008161B9">
            <w:pPr>
              <w:numPr>
                <w:ilvl w:val="1"/>
                <w:numId w:val="26"/>
              </w:numPr>
              <w:overflowPunct w:val="0"/>
              <w:autoSpaceDE w:val="0"/>
              <w:autoSpaceDN w:val="0"/>
              <w:adjustRightInd w:val="0"/>
              <w:ind w:left="1440" w:right="-99"/>
              <w:textAlignment w:val="baseline"/>
              <w:rPr>
                <w:bCs/>
              </w:rPr>
            </w:pPr>
            <w:r w:rsidRPr="00D82897">
              <w:rPr>
                <w:bCs/>
              </w:rPr>
              <w:t>MAC, RLC, PDCP, and RRC protocols</w:t>
            </w:r>
          </w:p>
          <w:p w:rsidR="00CC3AED" w:rsidRPr="00D82897" w:rsidRDefault="00CC3AED" w:rsidP="008161B9">
            <w:pPr>
              <w:numPr>
                <w:ilvl w:val="1"/>
                <w:numId w:val="26"/>
              </w:numPr>
              <w:overflowPunct w:val="0"/>
              <w:autoSpaceDE w:val="0"/>
              <w:autoSpaceDN w:val="0"/>
              <w:adjustRightInd w:val="0"/>
              <w:ind w:left="1440" w:right="-99"/>
              <w:textAlignment w:val="baseline"/>
              <w:rPr>
                <w:bCs/>
              </w:rPr>
            </w:pPr>
            <w:r w:rsidRPr="00D82897">
              <w:rPr>
                <w:bCs/>
              </w:rPr>
              <w:t>UE capabilities</w:t>
            </w:r>
          </w:p>
        </w:tc>
      </w:tr>
    </w:tbl>
    <w:p w:rsidR="00CC3AED" w:rsidRPr="00D82897" w:rsidRDefault="00CC3AED" w:rsidP="00CC3AED">
      <w:pPr>
        <w:rPr>
          <w:sz w:val="22"/>
          <w:lang w:val="en-US" w:eastAsia="ko-KR"/>
        </w:rPr>
      </w:pPr>
    </w:p>
    <w:p w:rsidR="00C216F6" w:rsidRDefault="00CC3AED" w:rsidP="00CC3AED">
      <w:pPr>
        <w:rPr>
          <w:sz w:val="22"/>
          <w:lang w:val="en-US" w:eastAsia="ko-KR"/>
        </w:rPr>
      </w:pPr>
      <w:r w:rsidRPr="00D82897">
        <w:rPr>
          <w:sz w:val="22"/>
          <w:lang w:val="en-US" w:eastAsia="ko-KR"/>
        </w:rPr>
        <w:t xml:space="preserve">In this document, we express our </w:t>
      </w:r>
      <w:r w:rsidR="001B2902">
        <w:rPr>
          <w:sz w:val="22"/>
          <w:lang w:val="en-US" w:eastAsia="ko-KR"/>
        </w:rPr>
        <w:t xml:space="preserve">initial </w:t>
      </w:r>
      <w:r w:rsidRPr="00D82897">
        <w:rPr>
          <w:sz w:val="22"/>
          <w:lang w:val="en-US" w:eastAsia="ko-KR"/>
        </w:rPr>
        <w:t xml:space="preserve">view on </w:t>
      </w:r>
      <w:r w:rsidR="001B2902">
        <w:rPr>
          <w:sz w:val="22"/>
          <w:lang w:val="en-US" w:eastAsia="ko-KR"/>
        </w:rPr>
        <w:t>user plane functions</w:t>
      </w:r>
      <w:r w:rsidRPr="00D82897">
        <w:rPr>
          <w:sz w:val="22"/>
          <w:lang w:val="en-US" w:eastAsia="ko-KR"/>
        </w:rPr>
        <w:t xml:space="preserve"> for NB-IOT</w:t>
      </w:r>
      <w:r w:rsidR="001B2902">
        <w:rPr>
          <w:sz w:val="22"/>
          <w:lang w:val="en-US" w:eastAsia="ko-KR"/>
        </w:rPr>
        <w:t>.</w:t>
      </w:r>
    </w:p>
    <w:p w:rsidR="00DA04C9" w:rsidRPr="00D82897" w:rsidRDefault="00DA04C9" w:rsidP="00CC3AED">
      <w:pPr>
        <w:rPr>
          <w:sz w:val="22"/>
          <w:szCs w:val="22"/>
          <w:lang w:eastAsia="ko-KR"/>
        </w:rPr>
      </w:pPr>
    </w:p>
    <w:p w:rsidR="0013687D" w:rsidRPr="00D82897" w:rsidRDefault="00C70144" w:rsidP="0013687D">
      <w:pPr>
        <w:pStyle w:val="1"/>
        <w:rPr>
          <w:lang w:val="en-US" w:eastAsia="ko-KR"/>
        </w:rPr>
      </w:pPr>
      <w:r w:rsidRPr="00D82897">
        <w:rPr>
          <w:rFonts w:hint="eastAsia"/>
          <w:lang w:val="en-US" w:eastAsia="ko-KR"/>
        </w:rPr>
        <w:t>2</w:t>
      </w:r>
      <w:r w:rsidR="0013687D" w:rsidRPr="00D82897">
        <w:rPr>
          <w:lang w:val="en-US"/>
        </w:rPr>
        <w:t>.</w:t>
      </w:r>
      <w:r w:rsidR="0013687D" w:rsidRPr="00D82897">
        <w:rPr>
          <w:lang w:val="en-US"/>
        </w:rPr>
        <w:tab/>
      </w:r>
      <w:r w:rsidR="00CC3AED" w:rsidRPr="00D82897">
        <w:rPr>
          <w:lang w:val="en-US"/>
        </w:rPr>
        <w:t>Potential Improvement Area</w:t>
      </w:r>
      <w:r w:rsidR="00872F2A" w:rsidRPr="00D82897">
        <w:rPr>
          <w:lang w:val="en-US"/>
        </w:rPr>
        <w:t>s</w:t>
      </w:r>
      <w:r w:rsidR="00CC3AED" w:rsidRPr="00D82897">
        <w:rPr>
          <w:lang w:val="en-US"/>
        </w:rPr>
        <w:t xml:space="preserve"> for NB-IOT on User Plane</w:t>
      </w:r>
    </w:p>
    <w:p w:rsidR="00CC3AED" w:rsidRPr="00D82897" w:rsidRDefault="00CC3AED" w:rsidP="001B2902">
      <w:pPr>
        <w:rPr>
          <w:sz w:val="22"/>
          <w:szCs w:val="22"/>
        </w:rPr>
      </w:pPr>
      <w:r w:rsidRPr="00D82897">
        <w:rPr>
          <w:sz w:val="22"/>
          <w:szCs w:val="22"/>
        </w:rPr>
        <w:t>F</w:t>
      </w:r>
      <w:r w:rsidR="001B2902">
        <w:rPr>
          <w:sz w:val="22"/>
          <w:szCs w:val="22"/>
        </w:rPr>
        <w:t xml:space="preserve">or NB-IOT, LTE functions should be reused as much as possible. </w:t>
      </w:r>
      <w:r w:rsidRPr="00D82897">
        <w:rPr>
          <w:sz w:val="22"/>
          <w:szCs w:val="22"/>
        </w:rPr>
        <w:t xml:space="preserve">Focusing on the </w:t>
      </w:r>
      <w:r w:rsidR="00C426C8" w:rsidRPr="00D82897">
        <w:rPr>
          <w:sz w:val="22"/>
          <w:szCs w:val="22"/>
        </w:rPr>
        <w:t xml:space="preserve">user plane </w:t>
      </w:r>
      <w:r w:rsidRPr="00D82897">
        <w:rPr>
          <w:sz w:val="22"/>
          <w:szCs w:val="22"/>
        </w:rPr>
        <w:t xml:space="preserve">functions, </w:t>
      </w:r>
      <w:r w:rsidR="00872F2A" w:rsidRPr="00D82897">
        <w:rPr>
          <w:sz w:val="22"/>
          <w:szCs w:val="22"/>
          <w:lang w:val="en-US" w:eastAsia="ko-KR"/>
        </w:rPr>
        <w:t>w</w:t>
      </w:r>
      <w:r w:rsidR="00872F2A" w:rsidRPr="00D82897">
        <w:rPr>
          <w:rFonts w:hint="eastAsia"/>
          <w:sz w:val="22"/>
          <w:szCs w:val="22"/>
          <w:lang w:val="en-US" w:eastAsia="ko-KR"/>
        </w:rPr>
        <w:t xml:space="preserve">e analyze which </w:t>
      </w:r>
      <w:r w:rsidR="00872F2A" w:rsidRPr="00D82897">
        <w:rPr>
          <w:sz w:val="22"/>
          <w:szCs w:val="22"/>
          <w:lang w:val="en-US" w:eastAsia="ko-KR"/>
        </w:rPr>
        <w:t xml:space="preserve">functions </w:t>
      </w:r>
      <w:r w:rsidR="00A36F1B">
        <w:rPr>
          <w:sz w:val="22"/>
          <w:szCs w:val="22"/>
          <w:lang w:val="en-US" w:eastAsia="ko-KR"/>
        </w:rPr>
        <w:t>should be supported for NB-IOT</w:t>
      </w:r>
      <w:r w:rsidR="001B2902">
        <w:rPr>
          <w:sz w:val="22"/>
          <w:szCs w:val="22"/>
          <w:lang w:val="en-US" w:eastAsia="ko-KR"/>
        </w:rPr>
        <w:t>.</w:t>
      </w:r>
    </w:p>
    <w:p w:rsidR="00CC3AED" w:rsidRPr="00D82897" w:rsidRDefault="00CC3AED" w:rsidP="00CC3AED">
      <w:pPr>
        <w:rPr>
          <w:sz w:val="22"/>
          <w:szCs w:val="22"/>
          <w:lang w:eastAsia="ko-KR"/>
        </w:rPr>
      </w:pPr>
    </w:p>
    <w:p w:rsidR="005F0351" w:rsidRPr="00D82897" w:rsidRDefault="005F0351" w:rsidP="005F0351">
      <w:pPr>
        <w:pStyle w:val="3"/>
        <w:rPr>
          <w:lang w:val="en-US"/>
        </w:rPr>
      </w:pPr>
      <w:r w:rsidRPr="00D82897">
        <w:rPr>
          <w:rFonts w:hint="eastAsia"/>
          <w:lang w:val="en-US" w:eastAsia="ko-KR"/>
        </w:rPr>
        <w:t>2</w:t>
      </w:r>
      <w:r w:rsidRPr="00D82897">
        <w:rPr>
          <w:lang w:val="en-US"/>
        </w:rPr>
        <w:t>.1</w:t>
      </w:r>
      <w:r w:rsidRPr="00D82897">
        <w:rPr>
          <w:lang w:val="en-US"/>
        </w:rPr>
        <w:tab/>
        <w:t>PDCP layer</w:t>
      </w:r>
    </w:p>
    <w:p w:rsidR="005F0351" w:rsidRPr="00D82897" w:rsidRDefault="005F0351" w:rsidP="005F0351">
      <w:pPr>
        <w:rPr>
          <w:sz w:val="22"/>
          <w:szCs w:val="22"/>
          <w:lang w:val="en-US" w:eastAsia="ko-KR"/>
        </w:rPr>
      </w:pPr>
      <w:r w:rsidRPr="00D82897">
        <w:rPr>
          <w:sz w:val="22"/>
          <w:szCs w:val="22"/>
          <w:lang w:val="en-US" w:eastAsia="ko-KR"/>
        </w:rPr>
        <w:t xml:space="preserve">In LTE, </w:t>
      </w:r>
      <w:r w:rsidRPr="00D82897">
        <w:rPr>
          <w:sz w:val="22"/>
          <w:szCs w:val="22"/>
          <w:lang w:eastAsia="ko-KR"/>
        </w:rPr>
        <w:t xml:space="preserve">the followings are major functions supported by </w:t>
      </w:r>
      <w:r w:rsidRPr="00D82897">
        <w:rPr>
          <w:sz w:val="22"/>
          <w:szCs w:val="22"/>
          <w:lang w:val="en-US" w:eastAsia="ko-KR"/>
        </w:rPr>
        <w:t>the PDCP layer</w:t>
      </w:r>
    </w:p>
    <w:p w:rsidR="005F0351" w:rsidRPr="00D82897" w:rsidRDefault="005F0351" w:rsidP="005F0351">
      <w:pPr>
        <w:pStyle w:val="a6"/>
        <w:numPr>
          <w:ilvl w:val="0"/>
          <w:numId w:val="29"/>
        </w:numPr>
        <w:ind w:leftChars="0"/>
        <w:rPr>
          <w:sz w:val="22"/>
          <w:szCs w:val="22"/>
          <w:lang w:eastAsia="ko-KR"/>
        </w:rPr>
      </w:pPr>
      <w:r w:rsidRPr="00D82897">
        <w:rPr>
          <w:sz w:val="22"/>
          <w:szCs w:val="22"/>
          <w:lang w:val="en-US" w:eastAsia="ko-KR"/>
        </w:rPr>
        <w:t xml:space="preserve">Header </w:t>
      </w:r>
      <w:r w:rsidRPr="00D82897">
        <w:rPr>
          <w:rFonts w:hint="eastAsia"/>
          <w:sz w:val="22"/>
          <w:szCs w:val="22"/>
          <w:lang w:val="en-US" w:eastAsia="ko-KR"/>
        </w:rPr>
        <w:t>C</w:t>
      </w:r>
      <w:r w:rsidRPr="00D82897">
        <w:rPr>
          <w:sz w:val="22"/>
          <w:szCs w:val="22"/>
          <w:lang w:val="en-US" w:eastAsia="ko-KR"/>
        </w:rPr>
        <w:t xml:space="preserve">ompression </w:t>
      </w:r>
      <w:r w:rsidRPr="00D82897">
        <w:rPr>
          <w:rFonts w:hint="eastAsia"/>
          <w:sz w:val="22"/>
          <w:szCs w:val="22"/>
          <w:lang w:val="en-US" w:eastAsia="ko-KR"/>
        </w:rPr>
        <w:t>(ROHC)</w:t>
      </w:r>
    </w:p>
    <w:p w:rsidR="005F0351" w:rsidRPr="00D82897" w:rsidRDefault="005F0351" w:rsidP="005F0351">
      <w:pPr>
        <w:pStyle w:val="a6"/>
        <w:numPr>
          <w:ilvl w:val="0"/>
          <w:numId w:val="29"/>
        </w:numPr>
        <w:ind w:leftChars="0"/>
        <w:rPr>
          <w:sz w:val="22"/>
          <w:szCs w:val="22"/>
          <w:lang w:eastAsia="ko-KR"/>
        </w:rPr>
      </w:pPr>
      <w:r w:rsidRPr="00D82897">
        <w:rPr>
          <w:sz w:val="22"/>
          <w:szCs w:val="22"/>
          <w:lang w:val="en-US" w:eastAsia="ko-KR"/>
        </w:rPr>
        <w:t xml:space="preserve">Security, i.e. </w:t>
      </w:r>
      <w:r w:rsidRPr="00D82897">
        <w:rPr>
          <w:rFonts w:hint="eastAsia"/>
          <w:sz w:val="22"/>
          <w:szCs w:val="22"/>
          <w:lang w:val="en-US" w:eastAsia="ko-KR"/>
        </w:rPr>
        <w:t>C</w:t>
      </w:r>
      <w:r w:rsidRPr="00D82897">
        <w:rPr>
          <w:sz w:val="22"/>
          <w:szCs w:val="22"/>
          <w:lang w:val="en-US" w:eastAsia="ko-KR"/>
        </w:rPr>
        <w:t>iphering</w:t>
      </w:r>
      <w:r w:rsidRPr="00D82897">
        <w:rPr>
          <w:rFonts w:hint="eastAsia"/>
          <w:sz w:val="22"/>
          <w:szCs w:val="22"/>
          <w:lang w:val="en-US" w:eastAsia="ko-KR"/>
        </w:rPr>
        <w:t xml:space="preserve"> and Integrity Protection</w:t>
      </w:r>
    </w:p>
    <w:p w:rsidR="005F0351" w:rsidRPr="00D82897" w:rsidRDefault="005F0351" w:rsidP="005F0351">
      <w:pPr>
        <w:pStyle w:val="a6"/>
        <w:numPr>
          <w:ilvl w:val="0"/>
          <w:numId w:val="29"/>
        </w:numPr>
        <w:ind w:leftChars="0"/>
        <w:rPr>
          <w:sz w:val="22"/>
          <w:szCs w:val="22"/>
          <w:lang w:eastAsia="ko-KR"/>
        </w:rPr>
      </w:pPr>
      <w:r w:rsidRPr="00D82897">
        <w:rPr>
          <w:sz w:val="22"/>
          <w:szCs w:val="22"/>
          <w:lang w:val="en-US" w:eastAsia="ko-KR"/>
        </w:rPr>
        <w:t xml:space="preserve">PDCP SDU </w:t>
      </w:r>
      <w:r w:rsidRPr="00D82897">
        <w:rPr>
          <w:rFonts w:hint="eastAsia"/>
          <w:sz w:val="22"/>
          <w:szCs w:val="22"/>
          <w:lang w:val="en-US" w:eastAsia="ko-KR"/>
        </w:rPr>
        <w:t>D</w:t>
      </w:r>
      <w:r w:rsidRPr="00D82897">
        <w:rPr>
          <w:sz w:val="22"/>
          <w:szCs w:val="22"/>
          <w:lang w:val="en-US" w:eastAsia="ko-KR"/>
        </w:rPr>
        <w:t>iscard</w:t>
      </w:r>
    </w:p>
    <w:p w:rsidR="005F0351" w:rsidRPr="00D82897" w:rsidRDefault="005F0351" w:rsidP="005F0351">
      <w:pPr>
        <w:pStyle w:val="a6"/>
        <w:numPr>
          <w:ilvl w:val="0"/>
          <w:numId w:val="29"/>
        </w:numPr>
        <w:ind w:leftChars="0"/>
        <w:rPr>
          <w:sz w:val="22"/>
          <w:szCs w:val="22"/>
          <w:lang w:eastAsia="ko-KR"/>
        </w:rPr>
      </w:pPr>
      <w:r w:rsidRPr="00D82897">
        <w:rPr>
          <w:sz w:val="22"/>
          <w:szCs w:val="22"/>
          <w:lang w:val="en-US" w:eastAsia="ko-KR"/>
        </w:rPr>
        <w:t xml:space="preserve">PDCP </w:t>
      </w:r>
      <w:r w:rsidRPr="00D82897">
        <w:rPr>
          <w:rFonts w:hint="eastAsia"/>
          <w:sz w:val="22"/>
          <w:szCs w:val="22"/>
          <w:lang w:val="en-US" w:eastAsia="ko-KR"/>
        </w:rPr>
        <w:t>R</w:t>
      </w:r>
      <w:r w:rsidRPr="00D82897">
        <w:rPr>
          <w:sz w:val="22"/>
          <w:szCs w:val="22"/>
          <w:lang w:val="en-US" w:eastAsia="ko-KR"/>
        </w:rPr>
        <w:t>eordering</w:t>
      </w:r>
    </w:p>
    <w:p w:rsidR="005F0351" w:rsidRPr="00D82897" w:rsidRDefault="005F0351" w:rsidP="005F0351">
      <w:pPr>
        <w:pStyle w:val="a6"/>
        <w:numPr>
          <w:ilvl w:val="0"/>
          <w:numId w:val="29"/>
        </w:numPr>
        <w:ind w:leftChars="0"/>
        <w:rPr>
          <w:sz w:val="22"/>
          <w:szCs w:val="22"/>
          <w:lang w:eastAsia="ko-KR"/>
        </w:rPr>
      </w:pPr>
      <w:r w:rsidRPr="00D82897">
        <w:rPr>
          <w:sz w:val="22"/>
          <w:szCs w:val="22"/>
          <w:lang w:val="en-US" w:eastAsia="ko-KR"/>
        </w:rPr>
        <w:t xml:space="preserve">PDCP </w:t>
      </w:r>
      <w:r w:rsidRPr="00D82897">
        <w:rPr>
          <w:rFonts w:hint="eastAsia"/>
          <w:sz w:val="22"/>
          <w:szCs w:val="22"/>
          <w:lang w:val="en-US" w:eastAsia="ko-KR"/>
        </w:rPr>
        <w:t>D</w:t>
      </w:r>
      <w:r w:rsidRPr="00D82897">
        <w:rPr>
          <w:sz w:val="22"/>
          <w:szCs w:val="22"/>
          <w:lang w:val="en-US" w:eastAsia="ko-KR"/>
        </w:rPr>
        <w:t xml:space="preserve">ata </w:t>
      </w:r>
      <w:r w:rsidRPr="00D82897">
        <w:rPr>
          <w:rFonts w:hint="eastAsia"/>
          <w:sz w:val="22"/>
          <w:szCs w:val="22"/>
          <w:lang w:val="en-US" w:eastAsia="ko-KR"/>
        </w:rPr>
        <w:t>R</w:t>
      </w:r>
      <w:r w:rsidRPr="00D82897">
        <w:rPr>
          <w:sz w:val="22"/>
          <w:szCs w:val="22"/>
          <w:lang w:val="en-US" w:eastAsia="ko-KR"/>
        </w:rPr>
        <w:t>ecovery</w:t>
      </w:r>
    </w:p>
    <w:p w:rsidR="005F0351" w:rsidRPr="00D82897" w:rsidRDefault="005F0351" w:rsidP="005F0351">
      <w:pPr>
        <w:pStyle w:val="a6"/>
        <w:numPr>
          <w:ilvl w:val="0"/>
          <w:numId w:val="29"/>
        </w:numPr>
        <w:ind w:leftChars="0"/>
        <w:rPr>
          <w:sz w:val="22"/>
          <w:szCs w:val="22"/>
          <w:lang w:eastAsia="ko-KR"/>
        </w:rPr>
      </w:pPr>
      <w:r w:rsidRPr="00D82897">
        <w:rPr>
          <w:sz w:val="22"/>
          <w:szCs w:val="22"/>
          <w:lang w:val="en-US" w:eastAsia="ko-KR"/>
        </w:rPr>
        <w:t xml:space="preserve">PDCP </w:t>
      </w:r>
      <w:r w:rsidRPr="00D82897">
        <w:rPr>
          <w:rFonts w:hint="eastAsia"/>
          <w:sz w:val="22"/>
          <w:szCs w:val="22"/>
          <w:lang w:val="en-US" w:eastAsia="ko-KR"/>
        </w:rPr>
        <w:t>C</w:t>
      </w:r>
      <w:r w:rsidRPr="00D82897">
        <w:rPr>
          <w:sz w:val="22"/>
          <w:szCs w:val="22"/>
          <w:lang w:val="en-US" w:eastAsia="ko-KR"/>
        </w:rPr>
        <w:t xml:space="preserve">ontrol PDU, i.e., </w:t>
      </w:r>
      <w:r w:rsidRPr="00D82897">
        <w:rPr>
          <w:rFonts w:hint="eastAsia"/>
          <w:sz w:val="22"/>
          <w:szCs w:val="22"/>
          <w:lang w:val="en-US" w:eastAsia="ko-KR"/>
        </w:rPr>
        <w:t xml:space="preserve">PDCP </w:t>
      </w:r>
      <w:r w:rsidRPr="00D82897">
        <w:rPr>
          <w:sz w:val="22"/>
          <w:szCs w:val="22"/>
          <w:lang w:val="en-US" w:eastAsia="ko-KR"/>
        </w:rPr>
        <w:t>Status Report and ROHC feedback</w:t>
      </w:r>
    </w:p>
    <w:p w:rsidR="005F0351" w:rsidRPr="00D82897" w:rsidRDefault="005F0351" w:rsidP="005F0351">
      <w:pPr>
        <w:rPr>
          <w:b/>
          <w:sz w:val="22"/>
          <w:szCs w:val="22"/>
          <w:u w:val="single"/>
          <w:lang w:eastAsia="ko-KR"/>
        </w:rPr>
      </w:pPr>
    </w:p>
    <w:p w:rsidR="005F0351" w:rsidRPr="00D82897" w:rsidRDefault="005F0351" w:rsidP="005F0351">
      <w:pPr>
        <w:rPr>
          <w:b/>
          <w:sz w:val="22"/>
          <w:szCs w:val="22"/>
          <w:u w:val="single"/>
          <w:lang w:eastAsia="ko-KR"/>
        </w:rPr>
      </w:pPr>
      <w:r w:rsidRPr="00D82897">
        <w:rPr>
          <w:b/>
          <w:sz w:val="22"/>
          <w:szCs w:val="22"/>
          <w:u w:val="single"/>
          <w:lang w:eastAsia="ko-KR"/>
        </w:rPr>
        <w:lastRenderedPageBreak/>
        <w:t>Functions need to be supported for NB-IOT</w:t>
      </w:r>
    </w:p>
    <w:p w:rsidR="005F0351" w:rsidRPr="00D82897" w:rsidRDefault="005F0351" w:rsidP="005F0351">
      <w:pPr>
        <w:pStyle w:val="a6"/>
        <w:numPr>
          <w:ilvl w:val="0"/>
          <w:numId w:val="29"/>
        </w:numPr>
        <w:ind w:leftChars="0"/>
        <w:rPr>
          <w:sz w:val="22"/>
          <w:szCs w:val="22"/>
          <w:lang w:eastAsia="ko-KR"/>
        </w:rPr>
      </w:pPr>
      <w:r w:rsidRPr="00D82897">
        <w:rPr>
          <w:sz w:val="22"/>
          <w:szCs w:val="22"/>
          <w:lang w:val="en-US" w:eastAsia="ko-KR"/>
        </w:rPr>
        <w:t xml:space="preserve">Header </w:t>
      </w:r>
      <w:r w:rsidRPr="00D82897">
        <w:rPr>
          <w:rFonts w:hint="eastAsia"/>
          <w:sz w:val="22"/>
          <w:szCs w:val="22"/>
          <w:lang w:val="en-US" w:eastAsia="ko-KR"/>
        </w:rPr>
        <w:t>C</w:t>
      </w:r>
      <w:r w:rsidRPr="00D82897">
        <w:rPr>
          <w:sz w:val="22"/>
          <w:szCs w:val="22"/>
          <w:lang w:val="en-US" w:eastAsia="ko-KR"/>
        </w:rPr>
        <w:t xml:space="preserve">ompression </w:t>
      </w:r>
    </w:p>
    <w:p w:rsidR="005F0351" w:rsidRPr="00D82897" w:rsidRDefault="005F0351" w:rsidP="005F0351">
      <w:pPr>
        <w:pStyle w:val="a6"/>
        <w:numPr>
          <w:ilvl w:val="1"/>
          <w:numId w:val="29"/>
        </w:numPr>
        <w:ind w:leftChars="0"/>
        <w:rPr>
          <w:sz w:val="22"/>
          <w:szCs w:val="22"/>
          <w:lang w:eastAsia="ko-KR"/>
        </w:rPr>
      </w:pPr>
      <w:r w:rsidRPr="00D82897">
        <w:rPr>
          <w:rFonts w:hint="eastAsia"/>
          <w:sz w:val="22"/>
          <w:szCs w:val="22"/>
          <w:lang w:eastAsia="ko-KR"/>
        </w:rPr>
        <w:t>ROHC is essential in NB-IOT to reduce the size of IP header from 60 bytes to 2-3 bytes.</w:t>
      </w:r>
      <w:r w:rsidRPr="00D82897">
        <w:rPr>
          <w:sz w:val="22"/>
          <w:szCs w:val="22"/>
          <w:lang w:eastAsia="ko-KR"/>
        </w:rPr>
        <w:t xml:space="preserve"> </w:t>
      </w:r>
    </w:p>
    <w:p w:rsidR="005F0351" w:rsidRPr="00D82897" w:rsidRDefault="005F0351" w:rsidP="005F0351">
      <w:pPr>
        <w:pStyle w:val="a6"/>
        <w:numPr>
          <w:ilvl w:val="0"/>
          <w:numId w:val="29"/>
        </w:numPr>
        <w:ind w:leftChars="0"/>
        <w:rPr>
          <w:sz w:val="22"/>
          <w:szCs w:val="22"/>
          <w:lang w:eastAsia="ko-KR"/>
        </w:rPr>
      </w:pPr>
      <w:r w:rsidRPr="00D82897">
        <w:rPr>
          <w:sz w:val="22"/>
          <w:szCs w:val="22"/>
          <w:lang w:eastAsia="ko-KR"/>
        </w:rPr>
        <w:t xml:space="preserve">PDCP SDU </w:t>
      </w:r>
      <w:r w:rsidRPr="00D82897">
        <w:rPr>
          <w:rFonts w:hint="eastAsia"/>
          <w:sz w:val="22"/>
          <w:szCs w:val="22"/>
          <w:lang w:eastAsia="ko-KR"/>
        </w:rPr>
        <w:t>D</w:t>
      </w:r>
      <w:r w:rsidRPr="00D82897">
        <w:rPr>
          <w:sz w:val="22"/>
          <w:szCs w:val="22"/>
          <w:lang w:eastAsia="ko-KR"/>
        </w:rPr>
        <w:t>iscard</w:t>
      </w:r>
    </w:p>
    <w:p w:rsidR="005F0351" w:rsidRPr="00D82897" w:rsidRDefault="005F0351" w:rsidP="005F0351">
      <w:pPr>
        <w:pStyle w:val="a6"/>
        <w:numPr>
          <w:ilvl w:val="1"/>
          <w:numId w:val="29"/>
        </w:numPr>
        <w:ind w:leftChars="0"/>
        <w:rPr>
          <w:sz w:val="22"/>
          <w:szCs w:val="22"/>
          <w:lang w:eastAsia="ko-KR"/>
        </w:rPr>
      </w:pPr>
      <w:r w:rsidRPr="00D82897">
        <w:rPr>
          <w:sz w:val="22"/>
          <w:szCs w:val="22"/>
          <w:lang w:eastAsia="ko-KR"/>
        </w:rPr>
        <w:t xml:space="preserve">Considering the small buffer size of NB-IOT, PDCP SDU </w:t>
      </w:r>
      <w:r w:rsidRPr="00D82897">
        <w:rPr>
          <w:rFonts w:hint="eastAsia"/>
          <w:sz w:val="22"/>
          <w:szCs w:val="22"/>
          <w:lang w:eastAsia="ko-KR"/>
        </w:rPr>
        <w:t>D</w:t>
      </w:r>
      <w:r w:rsidRPr="00D82897">
        <w:rPr>
          <w:sz w:val="22"/>
          <w:szCs w:val="22"/>
          <w:lang w:eastAsia="ko-KR"/>
        </w:rPr>
        <w:t xml:space="preserve">iscard </w:t>
      </w:r>
      <w:r w:rsidRPr="00D82897">
        <w:rPr>
          <w:rFonts w:hint="eastAsia"/>
          <w:sz w:val="22"/>
          <w:szCs w:val="22"/>
          <w:lang w:eastAsia="ko-KR"/>
        </w:rPr>
        <w:t xml:space="preserve">function </w:t>
      </w:r>
      <w:r w:rsidRPr="00D82897">
        <w:rPr>
          <w:sz w:val="22"/>
          <w:szCs w:val="22"/>
          <w:lang w:eastAsia="ko-KR"/>
        </w:rPr>
        <w:t>would be necessary</w:t>
      </w:r>
      <w:r w:rsidRPr="00D82897">
        <w:rPr>
          <w:rFonts w:hint="eastAsia"/>
          <w:sz w:val="22"/>
          <w:szCs w:val="22"/>
          <w:lang w:eastAsia="ko-KR"/>
        </w:rPr>
        <w:t xml:space="preserve"> to avoid buffer overflow</w:t>
      </w:r>
      <w:r w:rsidRPr="00D82897">
        <w:rPr>
          <w:sz w:val="22"/>
          <w:szCs w:val="22"/>
          <w:lang w:eastAsia="ko-KR"/>
        </w:rPr>
        <w:t>.</w:t>
      </w:r>
    </w:p>
    <w:p w:rsidR="005F0351" w:rsidRPr="00D82897" w:rsidRDefault="005F0351" w:rsidP="005F0351">
      <w:pPr>
        <w:pStyle w:val="a6"/>
        <w:ind w:leftChars="0" w:left="1200"/>
        <w:rPr>
          <w:sz w:val="22"/>
          <w:szCs w:val="22"/>
          <w:lang w:eastAsia="ko-KR"/>
        </w:rPr>
      </w:pPr>
    </w:p>
    <w:p w:rsidR="005F0351" w:rsidRPr="00D82897" w:rsidRDefault="00BE02C6" w:rsidP="005F0351">
      <w:pPr>
        <w:rPr>
          <w:b/>
          <w:sz w:val="22"/>
          <w:szCs w:val="22"/>
          <w:u w:val="single"/>
          <w:lang w:eastAsia="ko-KR"/>
        </w:rPr>
      </w:pPr>
      <w:r>
        <w:rPr>
          <w:b/>
          <w:sz w:val="22"/>
          <w:szCs w:val="22"/>
          <w:u w:val="single"/>
          <w:lang w:eastAsia="ko-KR"/>
        </w:rPr>
        <w:t>Other functions</w:t>
      </w:r>
    </w:p>
    <w:p w:rsidR="005F0351" w:rsidRPr="00D82897" w:rsidRDefault="005F0351" w:rsidP="005F0351">
      <w:pPr>
        <w:pStyle w:val="a6"/>
        <w:numPr>
          <w:ilvl w:val="0"/>
          <w:numId w:val="29"/>
        </w:numPr>
        <w:ind w:leftChars="0"/>
        <w:rPr>
          <w:sz w:val="22"/>
          <w:szCs w:val="22"/>
          <w:lang w:eastAsia="ko-KR"/>
        </w:rPr>
      </w:pPr>
      <w:r w:rsidRPr="00D82897">
        <w:rPr>
          <w:sz w:val="22"/>
          <w:szCs w:val="22"/>
          <w:lang w:val="en-US" w:eastAsia="ko-KR"/>
        </w:rPr>
        <w:t xml:space="preserve">PDCP </w:t>
      </w:r>
      <w:r w:rsidRPr="00D82897">
        <w:rPr>
          <w:rFonts w:hint="eastAsia"/>
          <w:sz w:val="22"/>
          <w:szCs w:val="22"/>
          <w:lang w:val="en-US" w:eastAsia="ko-KR"/>
        </w:rPr>
        <w:t>R</w:t>
      </w:r>
      <w:r w:rsidRPr="00D82897">
        <w:rPr>
          <w:sz w:val="22"/>
          <w:szCs w:val="22"/>
          <w:lang w:val="en-US" w:eastAsia="ko-KR"/>
        </w:rPr>
        <w:t>eordering</w:t>
      </w:r>
    </w:p>
    <w:p w:rsidR="005F0351" w:rsidRPr="00D82897" w:rsidRDefault="005F0351" w:rsidP="005F0351">
      <w:pPr>
        <w:pStyle w:val="a6"/>
        <w:numPr>
          <w:ilvl w:val="1"/>
          <w:numId w:val="29"/>
        </w:numPr>
        <w:ind w:leftChars="0"/>
        <w:rPr>
          <w:sz w:val="22"/>
          <w:szCs w:val="22"/>
          <w:lang w:eastAsia="ko-KR"/>
        </w:rPr>
      </w:pPr>
      <w:r w:rsidRPr="00D82897">
        <w:rPr>
          <w:sz w:val="22"/>
          <w:szCs w:val="22"/>
          <w:lang w:eastAsia="ko-KR"/>
        </w:rPr>
        <w:t xml:space="preserve">PDCP </w:t>
      </w:r>
      <w:r w:rsidRPr="00D82897">
        <w:rPr>
          <w:rFonts w:hint="eastAsia"/>
          <w:sz w:val="22"/>
          <w:szCs w:val="22"/>
          <w:lang w:eastAsia="ko-KR"/>
        </w:rPr>
        <w:t>R</w:t>
      </w:r>
      <w:r w:rsidRPr="00D82897">
        <w:rPr>
          <w:sz w:val="22"/>
          <w:szCs w:val="22"/>
          <w:lang w:eastAsia="ko-KR"/>
        </w:rPr>
        <w:t xml:space="preserve">eordering function is used for </w:t>
      </w:r>
      <w:r w:rsidRPr="00D82897">
        <w:rPr>
          <w:rFonts w:hint="eastAsia"/>
          <w:sz w:val="22"/>
          <w:szCs w:val="22"/>
          <w:lang w:eastAsia="ko-KR"/>
        </w:rPr>
        <w:t xml:space="preserve">DC </w:t>
      </w:r>
      <w:r w:rsidRPr="00D82897">
        <w:rPr>
          <w:sz w:val="22"/>
          <w:szCs w:val="22"/>
          <w:lang w:eastAsia="ko-KR"/>
        </w:rPr>
        <w:t>split bearer. However, NB-IOT</w:t>
      </w:r>
      <w:r w:rsidRPr="00D82897">
        <w:rPr>
          <w:rFonts w:hint="eastAsia"/>
          <w:sz w:val="22"/>
          <w:szCs w:val="22"/>
          <w:lang w:eastAsia="ko-KR"/>
        </w:rPr>
        <w:t xml:space="preserve"> does not need to support DC, and thus this function </w:t>
      </w:r>
      <w:r w:rsidR="005D08BB" w:rsidRPr="00D82897">
        <w:rPr>
          <w:sz w:val="22"/>
          <w:szCs w:val="22"/>
          <w:lang w:eastAsia="ko-KR"/>
        </w:rPr>
        <w:t>seems</w:t>
      </w:r>
      <w:r w:rsidRPr="00D82897">
        <w:rPr>
          <w:rFonts w:hint="eastAsia"/>
          <w:sz w:val="22"/>
          <w:szCs w:val="22"/>
          <w:lang w:eastAsia="ko-KR"/>
        </w:rPr>
        <w:t xml:space="preserve"> not needed</w:t>
      </w:r>
      <w:r w:rsidRPr="00D82897">
        <w:rPr>
          <w:sz w:val="22"/>
          <w:szCs w:val="22"/>
          <w:lang w:eastAsia="ko-KR"/>
        </w:rPr>
        <w:t>.</w:t>
      </w:r>
    </w:p>
    <w:p w:rsidR="005F0351" w:rsidRPr="00D82897" w:rsidRDefault="005F0351" w:rsidP="005F0351">
      <w:pPr>
        <w:pStyle w:val="a6"/>
        <w:numPr>
          <w:ilvl w:val="0"/>
          <w:numId w:val="29"/>
        </w:numPr>
        <w:ind w:leftChars="0"/>
        <w:rPr>
          <w:sz w:val="22"/>
          <w:szCs w:val="22"/>
          <w:lang w:eastAsia="ko-KR"/>
        </w:rPr>
      </w:pPr>
      <w:r w:rsidRPr="00D82897">
        <w:rPr>
          <w:sz w:val="22"/>
          <w:szCs w:val="22"/>
          <w:lang w:val="en-US" w:eastAsia="ko-KR"/>
        </w:rPr>
        <w:t xml:space="preserve">PDCP </w:t>
      </w:r>
      <w:r w:rsidRPr="00D82897">
        <w:rPr>
          <w:rFonts w:hint="eastAsia"/>
          <w:sz w:val="22"/>
          <w:szCs w:val="22"/>
          <w:lang w:val="en-US" w:eastAsia="ko-KR"/>
        </w:rPr>
        <w:t>D</w:t>
      </w:r>
      <w:r w:rsidRPr="00D82897">
        <w:rPr>
          <w:sz w:val="22"/>
          <w:szCs w:val="22"/>
          <w:lang w:val="en-US" w:eastAsia="ko-KR"/>
        </w:rPr>
        <w:t xml:space="preserve">ata </w:t>
      </w:r>
      <w:r w:rsidRPr="00D82897">
        <w:rPr>
          <w:rFonts w:hint="eastAsia"/>
          <w:sz w:val="22"/>
          <w:szCs w:val="22"/>
          <w:lang w:val="en-US" w:eastAsia="ko-KR"/>
        </w:rPr>
        <w:t>R</w:t>
      </w:r>
      <w:r w:rsidRPr="00D82897">
        <w:rPr>
          <w:sz w:val="22"/>
          <w:szCs w:val="22"/>
          <w:lang w:val="en-US" w:eastAsia="ko-KR"/>
        </w:rPr>
        <w:t>ecovery</w:t>
      </w:r>
    </w:p>
    <w:p w:rsidR="005F0351" w:rsidRPr="00D82897" w:rsidRDefault="005F0351" w:rsidP="005F0351">
      <w:pPr>
        <w:pStyle w:val="a6"/>
        <w:numPr>
          <w:ilvl w:val="1"/>
          <w:numId w:val="29"/>
        </w:numPr>
        <w:ind w:leftChars="0"/>
        <w:rPr>
          <w:sz w:val="22"/>
          <w:szCs w:val="22"/>
          <w:lang w:eastAsia="ko-KR"/>
        </w:rPr>
      </w:pPr>
      <w:r w:rsidRPr="00D82897">
        <w:rPr>
          <w:sz w:val="22"/>
          <w:szCs w:val="22"/>
          <w:lang w:eastAsia="ko-KR"/>
        </w:rPr>
        <w:t xml:space="preserve">PDCP </w:t>
      </w:r>
      <w:r w:rsidRPr="00D82897">
        <w:rPr>
          <w:rFonts w:hint="eastAsia"/>
          <w:sz w:val="22"/>
          <w:szCs w:val="22"/>
          <w:lang w:eastAsia="ko-KR"/>
        </w:rPr>
        <w:t xml:space="preserve">Data Recovery </w:t>
      </w:r>
      <w:r w:rsidRPr="00D82897">
        <w:rPr>
          <w:sz w:val="22"/>
          <w:szCs w:val="22"/>
          <w:lang w:eastAsia="ko-KR"/>
        </w:rPr>
        <w:t xml:space="preserve">function is </w:t>
      </w:r>
      <w:r w:rsidRPr="00D82897">
        <w:rPr>
          <w:rFonts w:hint="eastAsia"/>
          <w:sz w:val="22"/>
          <w:szCs w:val="22"/>
          <w:lang w:eastAsia="ko-KR"/>
        </w:rPr>
        <w:t xml:space="preserve">also </w:t>
      </w:r>
      <w:r w:rsidRPr="00D82897">
        <w:rPr>
          <w:sz w:val="22"/>
          <w:szCs w:val="22"/>
          <w:lang w:eastAsia="ko-KR"/>
        </w:rPr>
        <w:t xml:space="preserve">used for </w:t>
      </w:r>
      <w:r w:rsidRPr="00D82897">
        <w:rPr>
          <w:rFonts w:hint="eastAsia"/>
          <w:sz w:val="22"/>
          <w:szCs w:val="22"/>
          <w:lang w:eastAsia="ko-KR"/>
        </w:rPr>
        <w:t xml:space="preserve">DC </w:t>
      </w:r>
      <w:r w:rsidRPr="00D82897">
        <w:rPr>
          <w:sz w:val="22"/>
          <w:szCs w:val="22"/>
          <w:lang w:eastAsia="ko-KR"/>
        </w:rPr>
        <w:t>split bearer</w:t>
      </w:r>
      <w:r w:rsidRPr="00D82897">
        <w:rPr>
          <w:rFonts w:hint="eastAsia"/>
          <w:sz w:val="22"/>
          <w:szCs w:val="22"/>
          <w:lang w:eastAsia="ko-KR"/>
        </w:rPr>
        <w:t xml:space="preserve">, and thus this function </w:t>
      </w:r>
      <w:r w:rsidR="005D08BB" w:rsidRPr="00D82897">
        <w:rPr>
          <w:sz w:val="22"/>
          <w:szCs w:val="22"/>
          <w:lang w:eastAsia="ko-KR"/>
        </w:rPr>
        <w:t>seems</w:t>
      </w:r>
      <w:r w:rsidR="005D08BB" w:rsidRPr="00D82897">
        <w:rPr>
          <w:rFonts w:hint="eastAsia"/>
          <w:sz w:val="22"/>
          <w:szCs w:val="22"/>
          <w:lang w:eastAsia="ko-KR"/>
        </w:rPr>
        <w:t xml:space="preserve"> </w:t>
      </w:r>
      <w:r w:rsidRPr="00D82897">
        <w:rPr>
          <w:rFonts w:hint="eastAsia"/>
          <w:sz w:val="22"/>
          <w:szCs w:val="22"/>
          <w:lang w:eastAsia="ko-KR"/>
        </w:rPr>
        <w:t>also not needed</w:t>
      </w:r>
      <w:r w:rsidRPr="00D82897">
        <w:rPr>
          <w:sz w:val="22"/>
          <w:szCs w:val="22"/>
          <w:lang w:eastAsia="ko-KR"/>
        </w:rPr>
        <w:t>.</w:t>
      </w:r>
    </w:p>
    <w:p w:rsidR="005F0351" w:rsidRPr="00D82897" w:rsidRDefault="005F0351" w:rsidP="005F0351">
      <w:pPr>
        <w:pStyle w:val="a6"/>
        <w:numPr>
          <w:ilvl w:val="0"/>
          <w:numId w:val="29"/>
        </w:numPr>
        <w:ind w:leftChars="0"/>
        <w:rPr>
          <w:sz w:val="22"/>
          <w:szCs w:val="22"/>
          <w:lang w:eastAsia="ko-KR"/>
        </w:rPr>
      </w:pPr>
      <w:r w:rsidRPr="00D82897">
        <w:rPr>
          <w:sz w:val="22"/>
          <w:szCs w:val="22"/>
          <w:lang w:val="en-US" w:eastAsia="ko-KR"/>
        </w:rPr>
        <w:t xml:space="preserve">PDCP </w:t>
      </w:r>
      <w:r w:rsidRPr="00D82897">
        <w:rPr>
          <w:rFonts w:hint="eastAsia"/>
          <w:sz w:val="22"/>
          <w:szCs w:val="22"/>
          <w:lang w:val="en-US" w:eastAsia="ko-KR"/>
        </w:rPr>
        <w:t>C</w:t>
      </w:r>
      <w:r w:rsidRPr="00D82897">
        <w:rPr>
          <w:sz w:val="22"/>
          <w:szCs w:val="22"/>
          <w:lang w:val="en-US" w:eastAsia="ko-KR"/>
        </w:rPr>
        <w:t xml:space="preserve">ontrol PDU, i.e., Status Report and ROHC </w:t>
      </w:r>
      <w:r w:rsidRPr="00D82897">
        <w:rPr>
          <w:rFonts w:hint="eastAsia"/>
          <w:sz w:val="22"/>
          <w:szCs w:val="22"/>
          <w:lang w:val="en-US" w:eastAsia="ko-KR"/>
        </w:rPr>
        <w:t>F</w:t>
      </w:r>
      <w:r w:rsidRPr="00D82897">
        <w:rPr>
          <w:sz w:val="22"/>
          <w:szCs w:val="22"/>
          <w:lang w:val="en-US" w:eastAsia="ko-KR"/>
        </w:rPr>
        <w:t>eedback</w:t>
      </w:r>
    </w:p>
    <w:p w:rsidR="005F0351" w:rsidRPr="00D82897" w:rsidRDefault="005F0351" w:rsidP="005F0351">
      <w:pPr>
        <w:pStyle w:val="a6"/>
        <w:numPr>
          <w:ilvl w:val="1"/>
          <w:numId w:val="29"/>
        </w:numPr>
        <w:ind w:leftChars="0"/>
        <w:rPr>
          <w:sz w:val="22"/>
          <w:szCs w:val="22"/>
          <w:lang w:eastAsia="ko-KR"/>
        </w:rPr>
      </w:pPr>
      <w:r w:rsidRPr="00D82897">
        <w:rPr>
          <w:rFonts w:hint="eastAsia"/>
          <w:sz w:val="22"/>
          <w:szCs w:val="22"/>
          <w:lang w:eastAsia="ko-KR"/>
        </w:rPr>
        <w:t>T</w:t>
      </w:r>
      <w:r w:rsidRPr="00D82897">
        <w:rPr>
          <w:sz w:val="22"/>
          <w:szCs w:val="22"/>
          <w:lang w:eastAsia="ko-KR"/>
        </w:rPr>
        <w:t xml:space="preserve">he PDCP Status Report is </w:t>
      </w:r>
      <w:r w:rsidRPr="00D82897">
        <w:rPr>
          <w:rFonts w:hint="eastAsia"/>
          <w:sz w:val="22"/>
          <w:szCs w:val="22"/>
          <w:lang w:eastAsia="ko-KR"/>
        </w:rPr>
        <w:t xml:space="preserve">used for AM DRB. However, the NB-IOT does not need to support AM DRB as the retransmission can be supported by HARQ. Thus, this function </w:t>
      </w:r>
      <w:r w:rsidR="005D08BB" w:rsidRPr="00D82897">
        <w:rPr>
          <w:sz w:val="22"/>
          <w:szCs w:val="22"/>
          <w:lang w:eastAsia="ko-KR"/>
        </w:rPr>
        <w:t>seems</w:t>
      </w:r>
      <w:r w:rsidR="005D08BB" w:rsidRPr="00D82897">
        <w:rPr>
          <w:rFonts w:hint="eastAsia"/>
          <w:sz w:val="22"/>
          <w:szCs w:val="22"/>
          <w:lang w:eastAsia="ko-KR"/>
        </w:rPr>
        <w:t xml:space="preserve"> </w:t>
      </w:r>
      <w:r w:rsidRPr="00D82897">
        <w:rPr>
          <w:rFonts w:hint="eastAsia"/>
          <w:sz w:val="22"/>
          <w:szCs w:val="22"/>
          <w:lang w:eastAsia="ko-KR"/>
        </w:rPr>
        <w:t>not needed</w:t>
      </w:r>
    </w:p>
    <w:p w:rsidR="005F0351" w:rsidRPr="00D82897" w:rsidRDefault="005F0351" w:rsidP="005F0351">
      <w:pPr>
        <w:pStyle w:val="a6"/>
        <w:numPr>
          <w:ilvl w:val="1"/>
          <w:numId w:val="29"/>
        </w:numPr>
        <w:ind w:leftChars="0"/>
        <w:rPr>
          <w:sz w:val="22"/>
          <w:szCs w:val="22"/>
          <w:lang w:eastAsia="ko-KR"/>
        </w:rPr>
      </w:pPr>
      <w:r w:rsidRPr="00D82897">
        <w:rPr>
          <w:rFonts w:hint="eastAsia"/>
          <w:sz w:val="22"/>
          <w:szCs w:val="22"/>
          <w:lang w:eastAsia="ko-KR"/>
        </w:rPr>
        <w:t xml:space="preserve">The ROHC Feedback is necessary for O- or R- mode, which are supported by AM DRB. As the AM DRB deemed not needed, the ROHC Feedback </w:t>
      </w:r>
      <w:r w:rsidR="005D08BB" w:rsidRPr="00D82897">
        <w:rPr>
          <w:sz w:val="22"/>
          <w:szCs w:val="22"/>
          <w:lang w:eastAsia="ko-KR"/>
        </w:rPr>
        <w:t>seems</w:t>
      </w:r>
      <w:r w:rsidR="005D08BB" w:rsidRPr="00D82897">
        <w:rPr>
          <w:rFonts w:hint="eastAsia"/>
          <w:sz w:val="22"/>
          <w:szCs w:val="22"/>
          <w:lang w:eastAsia="ko-KR"/>
        </w:rPr>
        <w:t xml:space="preserve"> </w:t>
      </w:r>
      <w:r w:rsidRPr="00D82897">
        <w:rPr>
          <w:rFonts w:hint="eastAsia"/>
          <w:sz w:val="22"/>
          <w:szCs w:val="22"/>
          <w:lang w:eastAsia="ko-KR"/>
        </w:rPr>
        <w:t>also not needed. For NB-IOT, the ROHC can operate only in U-mode.</w:t>
      </w:r>
    </w:p>
    <w:p w:rsidR="005F0351" w:rsidRPr="00D82897" w:rsidRDefault="005F0351" w:rsidP="005F0351">
      <w:pPr>
        <w:pStyle w:val="a6"/>
        <w:numPr>
          <w:ilvl w:val="0"/>
          <w:numId w:val="29"/>
        </w:numPr>
        <w:ind w:leftChars="0"/>
        <w:rPr>
          <w:sz w:val="22"/>
          <w:szCs w:val="22"/>
          <w:lang w:eastAsia="ko-KR"/>
        </w:rPr>
      </w:pPr>
      <w:r w:rsidRPr="00D82897">
        <w:rPr>
          <w:sz w:val="22"/>
          <w:szCs w:val="22"/>
          <w:lang w:eastAsia="ko-KR"/>
        </w:rPr>
        <w:t>S</w:t>
      </w:r>
      <w:r w:rsidRPr="00D82897">
        <w:rPr>
          <w:rFonts w:hint="eastAsia"/>
          <w:sz w:val="22"/>
          <w:szCs w:val="22"/>
          <w:lang w:eastAsia="ko-KR"/>
        </w:rPr>
        <w:t>ecurity</w:t>
      </w:r>
    </w:p>
    <w:p w:rsidR="005F0351" w:rsidRPr="00D82897" w:rsidRDefault="005F0351" w:rsidP="005F0351">
      <w:pPr>
        <w:pStyle w:val="a6"/>
        <w:numPr>
          <w:ilvl w:val="1"/>
          <w:numId w:val="29"/>
        </w:numPr>
        <w:ind w:leftChars="0"/>
        <w:rPr>
          <w:sz w:val="22"/>
          <w:szCs w:val="22"/>
          <w:lang w:eastAsia="ko-KR"/>
        </w:rPr>
      </w:pPr>
      <w:r w:rsidRPr="00D82897">
        <w:rPr>
          <w:sz w:val="22"/>
          <w:szCs w:val="22"/>
          <w:lang w:eastAsia="ko-KR"/>
        </w:rPr>
        <w:t>S</w:t>
      </w:r>
      <w:r w:rsidRPr="00D82897">
        <w:rPr>
          <w:sz w:val="22"/>
          <w:szCs w:val="22"/>
        </w:rPr>
        <w:t>ecurity function for NB-IOT is still under discussion in SA3, so w</w:t>
      </w:r>
      <w:r w:rsidRPr="00D82897">
        <w:rPr>
          <w:sz w:val="22"/>
          <w:szCs w:val="22"/>
          <w:lang w:eastAsia="ko-KR"/>
        </w:rPr>
        <w:t xml:space="preserve">e </w:t>
      </w:r>
      <w:r w:rsidRPr="00D82897">
        <w:rPr>
          <w:rFonts w:hint="eastAsia"/>
          <w:sz w:val="22"/>
          <w:szCs w:val="22"/>
          <w:lang w:eastAsia="ko-KR"/>
        </w:rPr>
        <w:t xml:space="preserve">can discuss this issue after receiving </w:t>
      </w:r>
      <w:r w:rsidRPr="00D82897">
        <w:rPr>
          <w:sz w:val="22"/>
          <w:szCs w:val="22"/>
          <w:lang w:eastAsia="ko-KR"/>
        </w:rPr>
        <w:t xml:space="preserve">input from SA. </w:t>
      </w:r>
    </w:p>
    <w:p w:rsidR="005F0351" w:rsidRPr="00D82897" w:rsidRDefault="005F0351" w:rsidP="005F0351">
      <w:pPr>
        <w:rPr>
          <w:sz w:val="22"/>
          <w:szCs w:val="22"/>
          <w:lang w:eastAsia="ko-KR"/>
        </w:rPr>
      </w:pPr>
    </w:p>
    <w:p w:rsidR="005F0351" w:rsidRPr="00D82897" w:rsidRDefault="005F0351" w:rsidP="005F0351">
      <w:pPr>
        <w:rPr>
          <w:b/>
          <w:sz w:val="22"/>
          <w:szCs w:val="22"/>
          <w:lang w:eastAsia="ko-KR"/>
        </w:rPr>
      </w:pPr>
      <w:r w:rsidRPr="00D82897">
        <w:rPr>
          <w:rFonts w:hint="eastAsia"/>
          <w:b/>
          <w:sz w:val="22"/>
          <w:szCs w:val="22"/>
          <w:lang w:eastAsia="ko-KR"/>
        </w:rPr>
        <w:t xml:space="preserve">Proposal 1: The NB-IOT PDCP layer supports </w:t>
      </w:r>
      <w:r w:rsidRPr="00D82897">
        <w:rPr>
          <w:b/>
          <w:sz w:val="22"/>
          <w:szCs w:val="22"/>
          <w:lang w:eastAsia="ko-KR"/>
        </w:rPr>
        <w:t>“</w:t>
      </w:r>
      <w:r w:rsidRPr="00D82897">
        <w:rPr>
          <w:rFonts w:hint="eastAsia"/>
          <w:b/>
          <w:sz w:val="22"/>
          <w:szCs w:val="22"/>
          <w:lang w:eastAsia="ko-KR"/>
        </w:rPr>
        <w:t>H</w:t>
      </w:r>
      <w:r w:rsidRPr="00D82897">
        <w:rPr>
          <w:b/>
          <w:sz w:val="22"/>
          <w:szCs w:val="22"/>
          <w:lang w:eastAsia="ko-KR"/>
        </w:rPr>
        <w:t xml:space="preserve">eader </w:t>
      </w:r>
      <w:r w:rsidRPr="00D82897">
        <w:rPr>
          <w:rFonts w:hint="eastAsia"/>
          <w:b/>
          <w:sz w:val="22"/>
          <w:szCs w:val="22"/>
          <w:lang w:eastAsia="ko-KR"/>
        </w:rPr>
        <w:t>C</w:t>
      </w:r>
      <w:r w:rsidRPr="00D82897">
        <w:rPr>
          <w:b/>
          <w:sz w:val="22"/>
          <w:szCs w:val="22"/>
          <w:lang w:eastAsia="ko-KR"/>
        </w:rPr>
        <w:t xml:space="preserve">ompression” </w:t>
      </w:r>
      <w:r w:rsidRPr="00D82897">
        <w:rPr>
          <w:rFonts w:hint="eastAsia"/>
          <w:b/>
          <w:sz w:val="22"/>
          <w:szCs w:val="22"/>
          <w:lang w:eastAsia="ko-KR"/>
        </w:rPr>
        <w:t xml:space="preserve">and </w:t>
      </w:r>
      <w:r w:rsidRPr="00D82897">
        <w:rPr>
          <w:b/>
          <w:sz w:val="22"/>
          <w:szCs w:val="22"/>
          <w:lang w:eastAsia="ko-KR"/>
        </w:rPr>
        <w:t>“</w:t>
      </w:r>
      <w:r w:rsidRPr="00D82897">
        <w:rPr>
          <w:rFonts w:hint="eastAsia"/>
          <w:b/>
          <w:sz w:val="22"/>
          <w:szCs w:val="22"/>
          <w:lang w:eastAsia="ko-KR"/>
        </w:rPr>
        <w:t>PDCP SDU Discard</w:t>
      </w:r>
      <w:r w:rsidRPr="00D82897">
        <w:rPr>
          <w:b/>
          <w:sz w:val="22"/>
          <w:szCs w:val="22"/>
          <w:lang w:eastAsia="ko-KR"/>
        </w:rPr>
        <w:t>”</w:t>
      </w:r>
      <w:r w:rsidRPr="00D82897">
        <w:rPr>
          <w:rFonts w:hint="eastAsia"/>
          <w:b/>
          <w:sz w:val="22"/>
          <w:szCs w:val="22"/>
          <w:lang w:eastAsia="ko-KR"/>
        </w:rPr>
        <w:t xml:space="preserve"> </w:t>
      </w:r>
      <w:r w:rsidRPr="00D82897">
        <w:rPr>
          <w:b/>
          <w:sz w:val="22"/>
          <w:szCs w:val="22"/>
          <w:lang w:eastAsia="ko-KR"/>
        </w:rPr>
        <w:t>function</w:t>
      </w:r>
      <w:r w:rsidRPr="00D82897">
        <w:rPr>
          <w:rFonts w:hint="eastAsia"/>
          <w:b/>
          <w:sz w:val="22"/>
          <w:szCs w:val="22"/>
          <w:lang w:eastAsia="ko-KR"/>
        </w:rPr>
        <w:t>s</w:t>
      </w:r>
      <w:r w:rsidRPr="00D82897">
        <w:rPr>
          <w:b/>
          <w:sz w:val="22"/>
          <w:szCs w:val="22"/>
          <w:lang w:eastAsia="ko-KR"/>
        </w:rPr>
        <w:t>.</w:t>
      </w:r>
    </w:p>
    <w:p w:rsidR="005F0351" w:rsidRPr="00D82897" w:rsidRDefault="005F0351" w:rsidP="005F0351">
      <w:pPr>
        <w:rPr>
          <w:b/>
          <w:sz w:val="22"/>
          <w:szCs w:val="22"/>
          <w:lang w:eastAsia="ko-KR"/>
        </w:rPr>
      </w:pPr>
    </w:p>
    <w:p w:rsidR="005F0351" w:rsidRPr="00D82897" w:rsidRDefault="005F0351" w:rsidP="005F0351">
      <w:pPr>
        <w:pStyle w:val="3"/>
        <w:rPr>
          <w:lang w:val="en-US"/>
        </w:rPr>
      </w:pPr>
      <w:r w:rsidRPr="00D82897">
        <w:rPr>
          <w:rFonts w:hint="eastAsia"/>
          <w:lang w:val="en-US" w:eastAsia="ko-KR"/>
        </w:rPr>
        <w:t>2</w:t>
      </w:r>
      <w:r w:rsidRPr="00D82897">
        <w:rPr>
          <w:lang w:val="en-US"/>
        </w:rPr>
        <w:t>.2</w:t>
      </w:r>
      <w:r w:rsidRPr="00D82897">
        <w:rPr>
          <w:lang w:val="en-US"/>
        </w:rPr>
        <w:tab/>
        <w:t>RLC layer</w:t>
      </w:r>
    </w:p>
    <w:p w:rsidR="005F0351" w:rsidRPr="00D82897" w:rsidRDefault="005F0351" w:rsidP="005F0351">
      <w:pPr>
        <w:rPr>
          <w:sz w:val="22"/>
          <w:szCs w:val="22"/>
          <w:lang w:eastAsia="ko-KR"/>
        </w:rPr>
      </w:pPr>
      <w:r w:rsidRPr="00D82897">
        <w:rPr>
          <w:sz w:val="22"/>
          <w:szCs w:val="22"/>
          <w:lang w:eastAsia="ko-KR"/>
        </w:rPr>
        <w:t>In LTE, the following are major functions supported by the RLC layer.</w:t>
      </w:r>
    </w:p>
    <w:p w:rsidR="005F0351" w:rsidRPr="00D82897" w:rsidRDefault="005F0351" w:rsidP="005F0351">
      <w:pPr>
        <w:pStyle w:val="a6"/>
        <w:numPr>
          <w:ilvl w:val="0"/>
          <w:numId w:val="28"/>
        </w:numPr>
        <w:ind w:leftChars="0"/>
        <w:rPr>
          <w:sz w:val="22"/>
          <w:szCs w:val="22"/>
          <w:lang w:eastAsia="ko-KR"/>
        </w:rPr>
      </w:pPr>
      <w:r w:rsidRPr="00D82897">
        <w:rPr>
          <w:sz w:val="22"/>
          <w:szCs w:val="22"/>
          <w:lang w:eastAsia="ko-KR"/>
        </w:rPr>
        <w:t xml:space="preserve">Concatenation, </w:t>
      </w:r>
      <w:r w:rsidRPr="00D82897">
        <w:rPr>
          <w:rFonts w:hint="eastAsia"/>
          <w:sz w:val="22"/>
          <w:szCs w:val="22"/>
          <w:lang w:eastAsia="ko-KR"/>
        </w:rPr>
        <w:t>S</w:t>
      </w:r>
      <w:r w:rsidRPr="00D82897">
        <w:rPr>
          <w:sz w:val="22"/>
          <w:szCs w:val="22"/>
          <w:lang w:eastAsia="ko-KR"/>
        </w:rPr>
        <w:t>egmentation</w:t>
      </w:r>
      <w:r w:rsidRPr="00D82897">
        <w:rPr>
          <w:rFonts w:hint="eastAsia"/>
          <w:sz w:val="22"/>
          <w:szCs w:val="22"/>
          <w:lang w:eastAsia="ko-KR"/>
        </w:rPr>
        <w:t>,</w:t>
      </w:r>
      <w:r w:rsidRPr="00D82897">
        <w:rPr>
          <w:sz w:val="22"/>
          <w:szCs w:val="22"/>
          <w:lang w:eastAsia="ko-KR"/>
        </w:rPr>
        <w:t xml:space="preserve"> and </w:t>
      </w:r>
      <w:r w:rsidRPr="00D82897">
        <w:rPr>
          <w:rFonts w:hint="eastAsia"/>
          <w:sz w:val="22"/>
          <w:szCs w:val="22"/>
          <w:lang w:eastAsia="ko-KR"/>
        </w:rPr>
        <w:t>R</w:t>
      </w:r>
      <w:r w:rsidRPr="00D82897">
        <w:rPr>
          <w:sz w:val="22"/>
          <w:szCs w:val="22"/>
          <w:lang w:eastAsia="ko-KR"/>
        </w:rPr>
        <w:t>eassembly</w:t>
      </w:r>
    </w:p>
    <w:p w:rsidR="005F0351" w:rsidRPr="00D82897" w:rsidRDefault="005F0351" w:rsidP="005F0351">
      <w:pPr>
        <w:pStyle w:val="a6"/>
        <w:numPr>
          <w:ilvl w:val="0"/>
          <w:numId w:val="28"/>
        </w:numPr>
        <w:ind w:leftChars="0"/>
        <w:rPr>
          <w:sz w:val="22"/>
          <w:szCs w:val="22"/>
          <w:lang w:eastAsia="ko-KR"/>
        </w:rPr>
      </w:pPr>
      <w:r w:rsidRPr="00D82897">
        <w:rPr>
          <w:sz w:val="22"/>
          <w:szCs w:val="22"/>
          <w:lang w:eastAsia="ko-KR"/>
        </w:rPr>
        <w:t>Retransmission</w:t>
      </w:r>
    </w:p>
    <w:p w:rsidR="005F0351" w:rsidRPr="00D82897" w:rsidRDefault="005F0351" w:rsidP="005F0351">
      <w:pPr>
        <w:pStyle w:val="a6"/>
        <w:numPr>
          <w:ilvl w:val="0"/>
          <w:numId w:val="28"/>
        </w:numPr>
        <w:ind w:leftChars="0"/>
        <w:rPr>
          <w:sz w:val="22"/>
          <w:szCs w:val="22"/>
          <w:lang w:eastAsia="ko-KR"/>
        </w:rPr>
      </w:pPr>
      <w:r w:rsidRPr="00D82897">
        <w:rPr>
          <w:sz w:val="22"/>
          <w:szCs w:val="22"/>
          <w:lang w:eastAsia="ko-KR"/>
        </w:rPr>
        <w:t>HARQ reordering</w:t>
      </w:r>
    </w:p>
    <w:p w:rsidR="005F0351" w:rsidRPr="00D82897" w:rsidRDefault="005F0351" w:rsidP="005F0351">
      <w:pPr>
        <w:rPr>
          <w:b/>
          <w:sz w:val="22"/>
          <w:szCs w:val="22"/>
          <w:u w:val="single"/>
          <w:lang w:eastAsia="ko-KR"/>
        </w:rPr>
      </w:pPr>
    </w:p>
    <w:p w:rsidR="005F0351" w:rsidRPr="00D82897" w:rsidRDefault="005F0351" w:rsidP="005F0351">
      <w:pPr>
        <w:rPr>
          <w:b/>
          <w:sz w:val="22"/>
          <w:szCs w:val="22"/>
          <w:u w:val="single"/>
          <w:lang w:eastAsia="ko-KR"/>
        </w:rPr>
      </w:pPr>
      <w:r w:rsidRPr="00D82897">
        <w:rPr>
          <w:b/>
          <w:sz w:val="22"/>
          <w:szCs w:val="22"/>
          <w:u w:val="single"/>
          <w:lang w:eastAsia="ko-KR"/>
        </w:rPr>
        <w:t>Functions need to be supported for NB-IOT</w:t>
      </w:r>
    </w:p>
    <w:p w:rsidR="005F0351" w:rsidRPr="00D82897" w:rsidRDefault="005F0351" w:rsidP="005F0351">
      <w:pPr>
        <w:pStyle w:val="a6"/>
        <w:numPr>
          <w:ilvl w:val="0"/>
          <w:numId w:val="29"/>
        </w:numPr>
        <w:ind w:leftChars="0"/>
        <w:rPr>
          <w:sz w:val="22"/>
          <w:szCs w:val="22"/>
          <w:lang w:eastAsia="ko-KR"/>
        </w:rPr>
      </w:pPr>
      <w:r w:rsidRPr="00D82897">
        <w:rPr>
          <w:sz w:val="22"/>
          <w:szCs w:val="22"/>
          <w:lang w:eastAsia="ko-KR"/>
        </w:rPr>
        <w:t xml:space="preserve">Concatenation, </w:t>
      </w:r>
      <w:r w:rsidRPr="00D82897">
        <w:rPr>
          <w:rFonts w:hint="eastAsia"/>
          <w:sz w:val="22"/>
          <w:szCs w:val="22"/>
          <w:lang w:eastAsia="ko-KR"/>
        </w:rPr>
        <w:t>S</w:t>
      </w:r>
      <w:r w:rsidRPr="00D82897">
        <w:rPr>
          <w:sz w:val="22"/>
          <w:szCs w:val="22"/>
          <w:lang w:eastAsia="ko-KR"/>
        </w:rPr>
        <w:t>egmentation</w:t>
      </w:r>
      <w:r w:rsidRPr="00D82897">
        <w:rPr>
          <w:rFonts w:hint="eastAsia"/>
          <w:sz w:val="22"/>
          <w:szCs w:val="22"/>
          <w:lang w:eastAsia="ko-KR"/>
        </w:rPr>
        <w:t>,</w:t>
      </w:r>
      <w:r w:rsidRPr="00D82897">
        <w:rPr>
          <w:sz w:val="22"/>
          <w:szCs w:val="22"/>
          <w:lang w:eastAsia="ko-KR"/>
        </w:rPr>
        <w:t xml:space="preserve"> and </w:t>
      </w:r>
      <w:r w:rsidRPr="00D82897">
        <w:rPr>
          <w:rFonts w:hint="eastAsia"/>
          <w:sz w:val="22"/>
          <w:szCs w:val="22"/>
          <w:lang w:eastAsia="ko-KR"/>
        </w:rPr>
        <w:t>R</w:t>
      </w:r>
      <w:r w:rsidRPr="00D82897">
        <w:rPr>
          <w:sz w:val="22"/>
          <w:szCs w:val="22"/>
          <w:lang w:eastAsia="ko-KR"/>
        </w:rPr>
        <w:t>eassembly</w:t>
      </w:r>
      <w:r w:rsidRPr="00D82897">
        <w:rPr>
          <w:sz w:val="22"/>
          <w:szCs w:val="22"/>
          <w:lang w:val="en-US" w:eastAsia="ko-KR"/>
        </w:rPr>
        <w:t xml:space="preserve"> </w:t>
      </w:r>
    </w:p>
    <w:p w:rsidR="005F0351" w:rsidRPr="00D82897" w:rsidRDefault="005F0351" w:rsidP="005F0351">
      <w:pPr>
        <w:pStyle w:val="a6"/>
        <w:numPr>
          <w:ilvl w:val="1"/>
          <w:numId w:val="29"/>
        </w:numPr>
        <w:ind w:leftChars="0"/>
        <w:rPr>
          <w:sz w:val="22"/>
          <w:szCs w:val="22"/>
          <w:lang w:eastAsia="ko-KR"/>
        </w:rPr>
      </w:pPr>
      <w:r w:rsidRPr="00D82897">
        <w:rPr>
          <w:rFonts w:hint="eastAsia"/>
          <w:sz w:val="22"/>
          <w:szCs w:val="22"/>
          <w:lang w:eastAsia="ko-KR"/>
        </w:rPr>
        <w:lastRenderedPageBreak/>
        <w:t>T</w:t>
      </w:r>
      <w:r w:rsidRPr="00D82897">
        <w:rPr>
          <w:sz w:val="22"/>
          <w:szCs w:val="22"/>
          <w:lang w:eastAsia="ko-KR"/>
        </w:rPr>
        <w:t xml:space="preserve">he UE performs concatenation, segmentation and reassembly for RLC PDU </w:t>
      </w:r>
      <w:r w:rsidRPr="00D82897">
        <w:rPr>
          <w:rFonts w:hint="eastAsia"/>
          <w:sz w:val="22"/>
          <w:szCs w:val="22"/>
          <w:lang w:eastAsia="ko-KR"/>
        </w:rPr>
        <w:t>in</w:t>
      </w:r>
      <w:r w:rsidRPr="00D82897">
        <w:rPr>
          <w:sz w:val="22"/>
          <w:szCs w:val="22"/>
          <w:lang w:eastAsia="ko-KR"/>
        </w:rPr>
        <w:t xml:space="preserve"> consideration of various aspects, </w:t>
      </w:r>
      <w:r w:rsidRPr="00D82897">
        <w:rPr>
          <w:rFonts w:hint="eastAsia"/>
          <w:sz w:val="22"/>
          <w:szCs w:val="22"/>
          <w:lang w:eastAsia="ko-KR"/>
        </w:rPr>
        <w:t>e.g</w:t>
      </w:r>
      <w:r w:rsidRPr="00D82897">
        <w:rPr>
          <w:sz w:val="22"/>
          <w:szCs w:val="22"/>
          <w:lang w:eastAsia="ko-KR"/>
        </w:rPr>
        <w:t xml:space="preserve">. radio condition, transmission power, </w:t>
      </w:r>
      <w:proofErr w:type="spellStart"/>
      <w:r w:rsidRPr="00D82897">
        <w:rPr>
          <w:sz w:val="22"/>
          <w:szCs w:val="22"/>
          <w:lang w:eastAsia="ko-KR"/>
        </w:rPr>
        <w:t>QoS</w:t>
      </w:r>
      <w:proofErr w:type="spellEnd"/>
      <w:r w:rsidRPr="00D82897">
        <w:rPr>
          <w:sz w:val="22"/>
          <w:szCs w:val="22"/>
          <w:lang w:eastAsia="ko-KR"/>
        </w:rPr>
        <w:t xml:space="preserve"> and so on. For the NB-IOT, this function should be supported for handling small data optimally.</w:t>
      </w:r>
    </w:p>
    <w:p w:rsidR="005F0351" w:rsidRPr="00D82897" w:rsidRDefault="005F0351" w:rsidP="005F0351">
      <w:pPr>
        <w:pStyle w:val="a6"/>
        <w:ind w:leftChars="0" w:left="1200"/>
        <w:rPr>
          <w:sz w:val="22"/>
          <w:szCs w:val="22"/>
          <w:lang w:eastAsia="ko-KR"/>
        </w:rPr>
      </w:pPr>
    </w:p>
    <w:p w:rsidR="005F0351" w:rsidRPr="00D82897" w:rsidRDefault="00BE02C6" w:rsidP="005F0351">
      <w:pPr>
        <w:rPr>
          <w:b/>
          <w:sz w:val="22"/>
          <w:szCs w:val="22"/>
          <w:u w:val="single"/>
          <w:lang w:eastAsia="ko-KR"/>
        </w:rPr>
      </w:pPr>
      <w:r>
        <w:rPr>
          <w:b/>
          <w:sz w:val="22"/>
          <w:szCs w:val="22"/>
          <w:u w:val="single"/>
          <w:lang w:eastAsia="ko-KR"/>
        </w:rPr>
        <w:t>Other functions</w:t>
      </w:r>
    </w:p>
    <w:p w:rsidR="005F0351" w:rsidRPr="00D82897" w:rsidRDefault="005F0351" w:rsidP="005F0351">
      <w:pPr>
        <w:pStyle w:val="a6"/>
        <w:numPr>
          <w:ilvl w:val="0"/>
          <w:numId w:val="29"/>
        </w:numPr>
        <w:ind w:leftChars="0"/>
        <w:rPr>
          <w:sz w:val="22"/>
          <w:szCs w:val="22"/>
          <w:lang w:eastAsia="ko-KR"/>
        </w:rPr>
      </w:pPr>
      <w:r w:rsidRPr="00D82897">
        <w:rPr>
          <w:sz w:val="22"/>
          <w:szCs w:val="22"/>
          <w:lang w:eastAsia="ko-KR"/>
        </w:rPr>
        <w:t>Retransmission</w:t>
      </w:r>
    </w:p>
    <w:p w:rsidR="005F0351" w:rsidRPr="00D82897" w:rsidRDefault="005F0351" w:rsidP="005F0351">
      <w:pPr>
        <w:pStyle w:val="a6"/>
        <w:numPr>
          <w:ilvl w:val="1"/>
          <w:numId w:val="29"/>
        </w:numPr>
        <w:ind w:leftChars="0"/>
        <w:rPr>
          <w:b/>
          <w:sz w:val="22"/>
          <w:szCs w:val="22"/>
          <w:lang w:eastAsia="ko-KR"/>
        </w:rPr>
      </w:pPr>
      <w:r w:rsidRPr="00D82897">
        <w:rPr>
          <w:rFonts w:hint="eastAsia"/>
          <w:sz w:val="22"/>
          <w:szCs w:val="22"/>
          <w:lang w:eastAsia="ko-KR"/>
        </w:rPr>
        <w:t>The</w:t>
      </w:r>
      <w:r w:rsidRPr="00D82897">
        <w:rPr>
          <w:sz w:val="22"/>
          <w:szCs w:val="22"/>
          <w:lang w:eastAsia="ko-KR"/>
        </w:rPr>
        <w:t xml:space="preserve"> HARQ transmission failure rate is typically low, so RLC retransmission happens rarely. </w:t>
      </w:r>
      <w:r w:rsidRPr="00D82897">
        <w:rPr>
          <w:rFonts w:hint="eastAsia"/>
          <w:sz w:val="22"/>
          <w:szCs w:val="22"/>
          <w:lang w:eastAsia="ko-KR"/>
        </w:rPr>
        <w:t>Moreover, t</w:t>
      </w:r>
      <w:r w:rsidRPr="00D82897">
        <w:rPr>
          <w:sz w:val="22"/>
          <w:szCs w:val="22"/>
          <w:lang w:eastAsia="ko-KR"/>
        </w:rPr>
        <w:t>aking infrequent small data transmission characteristics into account</w:t>
      </w:r>
      <w:r w:rsidRPr="00D82897">
        <w:rPr>
          <w:rFonts w:hint="eastAsia"/>
          <w:sz w:val="22"/>
          <w:szCs w:val="22"/>
          <w:lang w:eastAsia="ko-KR"/>
        </w:rPr>
        <w:t xml:space="preserve"> in NB-IOT</w:t>
      </w:r>
      <w:r w:rsidRPr="00D82897">
        <w:rPr>
          <w:sz w:val="22"/>
          <w:szCs w:val="22"/>
          <w:lang w:eastAsia="ko-KR"/>
        </w:rPr>
        <w:t xml:space="preserve">, performing RLC retransmission would cause extra power consumption and transmission delay. </w:t>
      </w:r>
      <w:r w:rsidRPr="00D82897">
        <w:rPr>
          <w:rFonts w:hint="eastAsia"/>
          <w:sz w:val="22"/>
          <w:szCs w:val="22"/>
          <w:lang w:eastAsia="ko-KR"/>
        </w:rPr>
        <w:t>Thus</w:t>
      </w:r>
      <w:r w:rsidRPr="00D82897">
        <w:rPr>
          <w:sz w:val="22"/>
          <w:szCs w:val="22"/>
          <w:lang w:eastAsia="ko-KR"/>
        </w:rPr>
        <w:t xml:space="preserve">, the RLC </w:t>
      </w:r>
      <w:r w:rsidRPr="00D82897">
        <w:rPr>
          <w:rFonts w:hint="eastAsia"/>
          <w:sz w:val="22"/>
          <w:szCs w:val="22"/>
          <w:lang w:eastAsia="ko-KR"/>
        </w:rPr>
        <w:t>R</w:t>
      </w:r>
      <w:r w:rsidRPr="00D82897">
        <w:rPr>
          <w:sz w:val="22"/>
          <w:szCs w:val="22"/>
          <w:lang w:eastAsia="ko-KR"/>
        </w:rPr>
        <w:t xml:space="preserve">etransmission does not need to be supported. </w:t>
      </w:r>
      <w:r w:rsidRPr="00D82897">
        <w:rPr>
          <w:rFonts w:hint="eastAsia"/>
          <w:sz w:val="22"/>
          <w:szCs w:val="22"/>
          <w:lang w:eastAsia="ko-KR"/>
        </w:rPr>
        <w:t xml:space="preserve">Consequently, all other retransmission related functions, e.g. Polling, RLC Status Report, Re-segmentation, </w:t>
      </w:r>
      <w:r w:rsidR="005D08BB" w:rsidRPr="00D82897">
        <w:rPr>
          <w:sz w:val="22"/>
          <w:szCs w:val="22"/>
          <w:lang w:eastAsia="ko-KR"/>
        </w:rPr>
        <w:t>seem</w:t>
      </w:r>
      <w:r w:rsidR="005D08BB" w:rsidRPr="00D82897">
        <w:rPr>
          <w:rFonts w:hint="eastAsia"/>
          <w:sz w:val="22"/>
          <w:szCs w:val="22"/>
          <w:lang w:eastAsia="ko-KR"/>
        </w:rPr>
        <w:t xml:space="preserve"> </w:t>
      </w:r>
      <w:r w:rsidRPr="00D82897">
        <w:rPr>
          <w:rFonts w:hint="eastAsia"/>
          <w:sz w:val="22"/>
          <w:szCs w:val="22"/>
          <w:lang w:eastAsia="ko-KR"/>
        </w:rPr>
        <w:t>also not needed.</w:t>
      </w:r>
    </w:p>
    <w:p w:rsidR="005F0351" w:rsidRPr="00D82897" w:rsidRDefault="005F0351" w:rsidP="005F0351">
      <w:pPr>
        <w:pStyle w:val="a6"/>
        <w:numPr>
          <w:ilvl w:val="0"/>
          <w:numId w:val="29"/>
        </w:numPr>
        <w:ind w:leftChars="0"/>
        <w:rPr>
          <w:sz w:val="22"/>
          <w:szCs w:val="22"/>
          <w:lang w:eastAsia="ko-KR"/>
        </w:rPr>
      </w:pPr>
      <w:r w:rsidRPr="00D82897">
        <w:rPr>
          <w:sz w:val="22"/>
          <w:szCs w:val="22"/>
          <w:lang w:val="en-US" w:eastAsia="ko-KR"/>
        </w:rPr>
        <w:t xml:space="preserve">HARQ </w:t>
      </w:r>
      <w:r w:rsidRPr="00D82897">
        <w:rPr>
          <w:rFonts w:hint="eastAsia"/>
          <w:sz w:val="22"/>
          <w:szCs w:val="22"/>
          <w:lang w:val="en-US" w:eastAsia="ko-KR"/>
        </w:rPr>
        <w:t>R</w:t>
      </w:r>
      <w:r w:rsidRPr="00D82897">
        <w:rPr>
          <w:sz w:val="22"/>
          <w:szCs w:val="22"/>
          <w:lang w:val="en-US" w:eastAsia="ko-KR"/>
        </w:rPr>
        <w:t>eordering</w:t>
      </w:r>
    </w:p>
    <w:p w:rsidR="005F0351" w:rsidRPr="00D82897" w:rsidRDefault="005F0351" w:rsidP="005F0351">
      <w:pPr>
        <w:pStyle w:val="a6"/>
        <w:numPr>
          <w:ilvl w:val="1"/>
          <w:numId w:val="29"/>
        </w:numPr>
        <w:ind w:leftChars="0"/>
        <w:rPr>
          <w:b/>
          <w:sz w:val="22"/>
          <w:szCs w:val="22"/>
          <w:lang w:eastAsia="ko-KR"/>
        </w:rPr>
      </w:pPr>
      <w:r w:rsidRPr="00D82897">
        <w:rPr>
          <w:sz w:val="22"/>
          <w:szCs w:val="22"/>
          <w:lang w:eastAsia="ko-KR"/>
        </w:rPr>
        <w:t xml:space="preserve">The HARQ Reordering function is used to rearrange the RLC PDUs in sequential order if they are received out of sequence due to multiple HARQ processes running in parallel in the MAC layer. Thus, if HARQ operation with multiple HARQ processes is supported in MAC layer, this function should also be supported in RLC layer. Otherwise, this function </w:t>
      </w:r>
      <w:r w:rsidR="005D08BB" w:rsidRPr="00D82897">
        <w:rPr>
          <w:sz w:val="22"/>
          <w:szCs w:val="22"/>
          <w:lang w:eastAsia="ko-KR"/>
        </w:rPr>
        <w:t>seems</w:t>
      </w:r>
      <w:r w:rsidR="005D08BB" w:rsidRPr="00D82897">
        <w:rPr>
          <w:rFonts w:hint="eastAsia"/>
          <w:sz w:val="22"/>
          <w:szCs w:val="22"/>
          <w:lang w:eastAsia="ko-KR"/>
        </w:rPr>
        <w:t xml:space="preserve"> </w:t>
      </w:r>
      <w:r w:rsidRPr="00D82897">
        <w:rPr>
          <w:sz w:val="22"/>
          <w:szCs w:val="22"/>
          <w:lang w:eastAsia="ko-KR"/>
        </w:rPr>
        <w:t>not needed.</w:t>
      </w:r>
    </w:p>
    <w:p w:rsidR="005F0351" w:rsidRPr="00D82897" w:rsidRDefault="005F0351" w:rsidP="005F0351">
      <w:pPr>
        <w:rPr>
          <w:b/>
          <w:sz w:val="22"/>
          <w:szCs w:val="22"/>
          <w:lang w:eastAsia="ko-KR"/>
        </w:rPr>
      </w:pPr>
    </w:p>
    <w:p w:rsidR="005F0351" w:rsidRPr="00D82897" w:rsidRDefault="005F0351" w:rsidP="005F0351">
      <w:pPr>
        <w:rPr>
          <w:b/>
          <w:sz w:val="22"/>
          <w:szCs w:val="22"/>
          <w:lang w:eastAsia="ko-KR"/>
        </w:rPr>
      </w:pPr>
      <w:r w:rsidRPr="00D82897">
        <w:rPr>
          <w:rFonts w:hint="eastAsia"/>
          <w:b/>
          <w:sz w:val="22"/>
          <w:szCs w:val="22"/>
          <w:lang w:eastAsia="ko-KR"/>
        </w:rPr>
        <w:t xml:space="preserve">Proposal </w:t>
      </w:r>
      <w:r w:rsidRPr="00D82897">
        <w:rPr>
          <w:b/>
          <w:sz w:val="22"/>
          <w:szCs w:val="22"/>
          <w:lang w:eastAsia="ko-KR"/>
        </w:rPr>
        <w:t>2</w:t>
      </w:r>
      <w:r w:rsidRPr="00D82897">
        <w:rPr>
          <w:rFonts w:hint="eastAsia"/>
          <w:b/>
          <w:sz w:val="22"/>
          <w:szCs w:val="22"/>
          <w:lang w:eastAsia="ko-KR"/>
        </w:rPr>
        <w:t>: The NB-IOT RLC layer supports</w:t>
      </w:r>
      <w:r w:rsidRPr="00D82897">
        <w:rPr>
          <w:b/>
          <w:sz w:val="22"/>
          <w:szCs w:val="22"/>
          <w:lang w:eastAsia="ko-KR"/>
        </w:rPr>
        <w:t xml:space="preserve"> “</w:t>
      </w:r>
      <w:r w:rsidRPr="00D82897">
        <w:rPr>
          <w:rFonts w:hint="eastAsia"/>
          <w:b/>
          <w:sz w:val="22"/>
          <w:szCs w:val="22"/>
          <w:lang w:eastAsia="ko-KR"/>
        </w:rPr>
        <w:t>C</w:t>
      </w:r>
      <w:r w:rsidRPr="00D82897">
        <w:rPr>
          <w:b/>
          <w:sz w:val="22"/>
          <w:szCs w:val="22"/>
          <w:lang w:eastAsia="ko-KR"/>
        </w:rPr>
        <w:t xml:space="preserve">oncatenation, </w:t>
      </w:r>
      <w:r w:rsidRPr="00D82897">
        <w:rPr>
          <w:rFonts w:hint="eastAsia"/>
          <w:b/>
          <w:sz w:val="22"/>
          <w:szCs w:val="22"/>
          <w:lang w:eastAsia="ko-KR"/>
        </w:rPr>
        <w:t>S</w:t>
      </w:r>
      <w:r w:rsidRPr="00D82897">
        <w:rPr>
          <w:b/>
          <w:sz w:val="22"/>
          <w:szCs w:val="22"/>
          <w:lang w:eastAsia="ko-KR"/>
        </w:rPr>
        <w:t>egmentation</w:t>
      </w:r>
      <w:r w:rsidRPr="00D82897">
        <w:rPr>
          <w:rFonts w:hint="eastAsia"/>
          <w:b/>
          <w:sz w:val="22"/>
          <w:szCs w:val="22"/>
          <w:lang w:eastAsia="ko-KR"/>
        </w:rPr>
        <w:t>,</w:t>
      </w:r>
      <w:r w:rsidRPr="00D82897">
        <w:rPr>
          <w:b/>
          <w:sz w:val="22"/>
          <w:szCs w:val="22"/>
          <w:lang w:eastAsia="ko-KR"/>
        </w:rPr>
        <w:t xml:space="preserve"> and </w:t>
      </w:r>
      <w:r w:rsidRPr="00D82897">
        <w:rPr>
          <w:rFonts w:hint="eastAsia"/>
          <w:b/>
          <w:sz w:val="22"/>
          <w:szCs w:val="22"/>
          <w:lang w:eastAsia="ko-KR"/>
        </w:rPr>
        <w:t>R</w:t>
      </w:r>
      <w:r w:rsidRPr="00D82897">
        <w:rPr>
          <w:b/>
          <w:sz w:val="22"/>
          <w:szCs w:val="22"/>
          <w:lang w:eastAsia="ko-KR"/>
        </w:rPr>
        <w:t>eassembly” function.</w:t>
      </w:r>
    </w:p>
    <w:p w:rsidR="00CC3AED" w:rsidRPr="00D82897" w:rsidRDefault="00CC3AED" w:rsidP="00CC3AED">
      <w:pPr>
        <w:rPr>
          <w:lang w:val="en-US"/>
        </w:rPr>
      </w:pPr>
    </w:p>
    <w:p w:rsidR="00CC3AED" w:rsidRPr="00D82897" w:rsidRDefault="00CC3AED" w:rsidP="00CC3AED">
      <w:pPr>
        <w:pStyle w:val="3"/>
        <w:rPr>
          <w:sz w:val="22"/>
          <w:szCs w:val="22"/>
          <w:lang w:val="en-US"/>
        </w:rPr>
      </w:pPr>
      <w:r w:rsidRPr="00D82897">
        <w:rPr>
          <w:rFonts w:hint="eastAsia"/>
          <w:lang w:val="en-US" w:eastAsia="ko-KR"/>
        </w:rPr>
        <w:t>2</w:t>
      </w:r>
      <w:r w:rsidRPr="00D82897">
        <w:rPr>
          <w:lang w:val="en-US"/>
        </w:rPr>
        <w:t>.3</w:t>
      </w:r>
      <w:r w:rsidRPr="00D82897">
        <w:rPr>
          <w:lang w:val="en-US"/>
        </w:rPr>
        <w:tab/>
        <w:t>MAC layer</w:t>
      </w:r>
    </w:p>
    <w:p w:rsidR="00D646B3" w:rsidRPr="00D82897" w:rsidRDefault="00D646B3" w:rsidP="00D646B3">
      <w:pPr>
        <w:rPr>
          <w:sz w:val="22"/>
          <w:szCs w:val="22"/>
          <w:lang w:eastAsia="ko-KR"/>
        </w:rPr>
      </w:pPr>
      <w:r w:rsidRPr="00D82897">
        <w:rPr>
          <w:sz w:val="22"/>
          <w:szCs w:val="22"/>
          <w:lang w:eastAsia="ko-KR"/>
        </w:rPr>
        <w:t xml:space="preserve">In LTE, the following are major functions supported by the </w:t>
      </w:r>
      <w:r w:rsidR="00F94073" w:rsidRPr="00D82897">
        <w:rPr>
          <w:sz w:val="22"/>
          <w:szCs w:val="22"/>
          <w:lang w:eastAsia="ko-KR"/>
        </w:rPr>
        <w:t>MA</w:t>
      </w:r>
      <w:r w:rsidRPr="00D82897">
        <w:rPr>
          <w:sz w:val="22"/>
          <w:szCs w:val="22"/>
          <w:lang w:eastAsia="ko-KR"/>
        </w:rPr>
        <w:t>C layer.</w:t>
      </w:r>
    </w:p>
    <w:p w:rsidR="0042571D" w:rsidRPr="00D82897" w:rsidRDefault="0042571D" w:rsidP="0042571D">
      <w:pPr>
        <w:pStyle w:val="a6"/>
        <w:numPr>
          <w:ilvl w:val="0"/>
          <w:numId w:val="28"/>
        </w:numPr>
        <w:ind w:leftChars="0"/>
        <w:rPr>
          <w:sz w:val="22"/>
          <w:szCs w:val="22"/>
        </w:rPr>
      </w:pPr>
      <w:r w:rsidRPr="00D82897">
        <w:rPr>
          <w:sz w:val="22"/>
          <w:szCs w:val="22"/>
          <w:lang w:eastAsia="ko-KR"/>
        </w:rPr>
        <w:t>Random Access</w:t>
      </w:r>
      <w:r w:rsidR="00933E5B" w:rsidRPr="00D82897">
        <w:rPr>
          <w:sz w:val="22"/>
          <w:szCs w:val="22"/>
          <w:lang w:eastAsia="ko-KR"/>
        </w:rPr>
        <w:t xml:space="preserve"> (RA)</w:t>
      </w:r>
    </w:p>
    <w:p w:rsidR="00EB7CB9" w:rsidRPr="00D82897" w:rsidRDefault="00EB7CB9" w:rsidP="0042571D">
      <w:pPr>
        <w:pStyle w:val="a6"/>
        <w:numPr>
          <w:ilvl w:val="0"/>
          <w:numId w:val="28"/>
        </w:numPr>
        <w:ind w:leftChars="0"/>
        <w:rPr>
          <w:sz w:val="22"/>
          <w:szCs w:val="22"/>
        </w:rPr>
      </w:pPr>
      <w:r w:rsidRPr="00D82897">
        <w:rPr>
          <w:sz w:val="22"/>
          <w:szCs w:val="22"/>
          <w:lang w:eastAsia="ko-KR"/>
        </w:rPr>
        <w:t>HARQ operation</w:t>
      </w:r>
    </w:p>
    <w:p w:rsidR="00A5367A" w:rsidRPr="00D82897" w:rsidRDefault="00662BB1" w:rsidP="00A5367A">
      <w:pPr>
        <w:pStyle w:val="a6"/>
        <w:numPr>
          <w:ilvl w:val="0"/>
          <w:numId w:val="28"/>
        </w:numPr>
        <w:ind w:leftChars="0"/>
        <w:rPr>
          <w:sz w:val="22"/>
          <w:szCs w:val="22"/>
        </w:rPr>
      </w:pPr>
      <w:r w:rsidRPr="00D82897">
        <w:rPr>
          <w:sz w:val="22"/>
          <w:szCs w:val="22"/>
          <w:lang w:eastAsia="ko-KR"/>
        </w:rPr>
        <w:t>UL</w:t>
      </w:r>
      <w:r w:rsidR="00A5367A" w:rsidRPr="00D82897">
        <w:rPr>
          <w:sz w:val="22"/>
          <w:szCs w:val="22"/>
          <w:lang w:eastAsia="ko-KR"/>
        </w:rPr>
        <w:t xml:space="preserve"> Time Alignment</w:t>
      </w:r>
    </w:p>
    <w:p w:rsidR="00061B22" w:rsidRPr="00D82897" w:rsidRDefault="00061B22" w:rsidP="00A5367A">
      <w:pPr>
        <w:pStyle w:val="a6"/>
        <w:numPr>
          <w:ilvl w:val="0"/>
          <w:numId w:val="28"/>
        </w:numPr>
        <w:ind w:leftChars="0"/>
        <w:rPr>
          <w:sz w:val="22"/>
          <w:szCs w:val="22"/>
        </w:rPr>
      </w:pPr>
      <w:r w:rsidRPr="00D82897">
        <w:rPr>
          <w:sz w:val="22"/>
          <w:szCs w:val="22"/>
          <w:lang w:eastAsia="ko-KR"/>
        </w:rPr>
        <w:t>Logical Channel Prioritization (LCP)</w:t>
      </w:r>
    </w:p>
    <w:p w:rsidR="00977D2F" w:rsidRPr="00D82897" w:rsidRDefault="00977D2F" w:rsidP="00977D2F">
      <w:pPr>
        <w:pStyle w:val="a6"/>
        <w:numPr>
          <w:ilvl w:val="0"/>
          <w:numId w:val="28"/>
        </w:numPr>
        <w:ind w:leftChars="0"/>
        <w:rPr>
          <w:sz w:val="22"/>
          <w:szCs w:val="22"/>
        </w:rPr>
      </w:pPr>
      <w:r w:rsidRPr="00D82897">
        <w:rPr>
          <w:sz w:val="22"/>
          <w:szCs w:val="22"/>
          <w:lang w:eastAsia="ko-KR"/>
        </w:rPr>
        <w:t>Buffer Status Reporting (BSR)</w:t>
      </w:r>
    </w:p>
    <w:p w:rsidR="00D2469C" w:rsidRPr="00D82897" w:rsidRDefault="00D2469C" w:rsidP="00D2469C">
      <w:pPr>
        <w:pStyle w:val="a6"/>
        <w:numPr>
          <w:ilvl w:val="0"/>
          <w:numId w:val="28"/>
        </w:numPr>
        <w:ind w:leftChars="0"/>
        <w:rPr>
          <w:sz w:val="22"/>
          <w:szCs w:val="22"/>
        </w:rPr>
      </w:pPr>
      <w:r w:rsidRPr="00D82897">
        <w:rPr>
          <w:sz w:val="22"/>
          <w:szCs w:val="22"/>
          <w:lang w:eastAsia="ko-KR"/>
        </w:rPr>
        <w:t>Scheduling Request (SR)</w:t>
      </w:r>
    </w:p>
    <w:p w:rsidR="00061B22" w:rsidRPr="00D82897" w:rsidRDefault="00061B22" w:rsidP="00A5367A">
      <w:pPr>
        <w:pStyle w:val="a6"/>
        <w:numPr>
          <w:ilvl w:val="0"/>
          <w:numId w:val="28"/>
        </w:numPr>
        <w:ind w:leftChars="0"/>
        <w:rPr>
          <w:sz w:val="22"/>
          <w:szCs w:val="22"/>
        </w:rPr>
      </w:pPr>
      <w:r w:rsidRPr="00D82897">
        <w:rPr>
          <w:sz w:val="22"/>
          <w:szCs w:val="22"/>
          <w:lang w:eastAsia="ko-KR"/>
        </w:rPr>
        <w:t>Power Headroom Reporting (PHR)</w:t>
      </w:r>
    </w:p>
    <w:p w:rsidR="00D646B3" w:rsidRPr="00D82897" w:rsidRDefault="0042571D" w:rsidP="0042571D">
      <w:pPr>
        <w:pStyle w:val="a6"/>
        <w:numPr>
          <w:ilvl w:val="0"/>
          <w:numId w:val="28"/>
        </w:numPr>
        <w:ind w:leftChars="0"/>
        <w:rPr>
          <w:sz w:val="22"/>
          <w:szCs w:val="22"/>
        </w:rPr>
      </w:pPr>
      <w:r w:rsidRPr="00D82897">
        <w:rPr>
          <w:sz w:val="22"/>
          <w:szCs w:val="22"/>
          <w:lang w:eastAsia="ko-KR"/>
        </w:rPr>
        <w:t>Discontinuous Reception (DRX)</w:t>
      </w:r>
    </w:p>
    <w:p w:rsidR="0042571D" w:rsidRPr="00D82897" w:rsidRDefault="0042571D" w:rsidP="0042571D">
      <w:pPr>
        <w:pStyle w:val="a6"/>
        <w:numPr>
          <w:ilvl w:val="0"/>
          <w:numId w:val="28"/>
        </w:numPr>
        <w:ind w:leftChars="0"/>
        <w:rPr>
          <w:sz w:val="22"/>
          <w:szCs w:val="22"/>
        </w:rPr>
      </w:pPr>
      <w:r w:rsidRPr="00D82897">
        <w:rPr>
          <w:sz w:val="22"/>
          <w:szCs w:val="22"/>
          <w:lang w:eastAsia="zh-CN"/>
        </w:rPr>
        <w:t xml:space="preserve">Semi-Persistent Scheduling </w:t>
      </w:r>
      <w:r w:rsidR="009929AF" w:rsidRPr="00D82897">
        <w:rPr>
          <w:sz w:val="22"/>
          <w:szCs w:val="22"/>
          <w:lang w:eastAsia="zh-CN"/>
        </w:rPr>
        <w:t>(SPS)</w:t>
      </w:r>
    </w:p>
    <w:p w:rsidR="00D646B3" w:rsidRPr="00D82897" w:rsidRDefault="0042571D" w:rsidP="0042571D">
      <w:pPr>
        <w:pStyle w:val="a6"/>
        <w:numPr>
          <w:ilvl w:val="0"/>
          <w:numId w:val="28"/>
        </w:numPr>
        <w:ind w:leftChars="0"/>
        <w:rPr>
          <w:sz w:val="22"/>
          <w:szCs w:val="22"/>
        </w:rPr>
      </w:pPr>
      <w:r w:rsidRPr="00D82897">
        <w:rPr>
          <w:sz w:val="22"/>
          <w:szCs w:val="22"/>
          <w:lang w:eastAsia="ko-KR"/>
        </w:rPr>
        <w:t xml:space="preserve">Activation/Deactivation of </w:t>
      </w:r>
      <w:proofErr w:type="spellStart"/>
      <w:r w:rsidRPr="00D82897">
        <w:rPr>
          <w:sz w:val="22"/>
          <w:szCs w:val="22"/>
          <w:lang w:eastAsia="ko-KR"/>
        </w:rPr>
        <w:t>SCells</w:t>
      </w:r>
      <w:proofErr w:type="spellEnd"/>
    </w:p>
    <w:p w:rsidR="0062534A" w:rsidRPr="00D82897" w:rsidRDefault="0062534A" w:rsidP="0062534A">
      <w:pPr>
        <w:rPr>
          <w:sz w:val="22"/>
          <w:szCs w:val="22"/>
          <w:lang w:eastAsia="ko-KR"/>
        </w:rPr>
      </w:pPr>
      <w:r w:rsidRPr="00D82897">
        <w:rPr>
          <w:rFonts w:hint="eastAsia"/>
          <w:sz w:val="22"/>
          <w:szCs w:val="22"/>
          <w:lang w:eastAsia="ko-KR"/>
        </w:rPr>
        <w:t xml:space="preserve">As </w:t>
      </w:r>
      <w:r w:rsidR="006D58FF" w:rsidRPr="00D82897">
        <w:rPr>
          <w:sz w:val="22"/>
          <w:szCs w:val="22"/>
          <w:lang w:eastAsia="ko-KR"/>
        </w:rPr>
        <w:t xml:space="preserve">a </w:t>
      </w:r>
      <w:r w:rsidRPr="00D82897">
        <w:rPr>
          <w:rFonts w:hint="eastAsia"/>
          <w:sz w:val="22"/>
          <w:szCs w:val="22"/>
          <w:lang w:eastAsia="ko-KR"/>
        </w:rPr>
        <w:t>baseline, we assume that most of NB-IOT devices would be in RRC_IDLE</w:t>
      </w:r>
      <w:r w:rsidRPr="00D82897">
        <w:rPr>
          <w:sz w:val="22"/>
          <w:szCs w:val="22"/>
          <w:lang w:eastAsia="ko-KR"/>
        </w:rPr>
        <w:t xml:space="preserve"> </w:t>
      </w:r>
      <w:r w:rsidRPr="00D82897">
        <w:rPr>
          <w:rFonts w:hint="eastAsia"/>
          <w:sz w:val="22"/>
          <w:szCs w:val="22"/>
          <w:lang w:eastAsia="ko-KR"/>
        </w:rPr>
        <w:t>and transmit short data infrequently</w:t>
      </w:r>
      <w:r w:rsidR="00A81D2A" w:rsidRPr="00D82897">
        <w:rPr>
          <w:sz w:val="22"/>
          <w:szCs w:val="22"/>
          <w:lang w:eastAsia="ko-KR"/>
        </w:rPr>
        <w:t xml:space="preserve"> </w:t>
      </w:r>
      <w:r w:rsidR="00A81D2A" w:rsidRPr="00D82897">
        <w:rPr>
          <w:sz w:val="22"/>
          <w:szCs w:val="22"/>
          <w:lang w:val="en-US" w:eastAsia="ko-KR"/>
        </w:rPr>
        <w:t>to reduce the waste of radio resource and power consumption of the UE</w:t>
      </w:r>
      <w:r w:rsidRPr="00D82897">
        <w:rPr>
          <w:rFonts w:hint="eastAsia"/>
          <w:sz w:val="22"/>
          <w:szCs w:val="22"/>
          <w:lang w:eastAsia="ko-KR"/>
        </w:rPr>
        <w:t>.</w:t>
      </w:r>
    </w:p>
    <w:p w:rsidR="00A7207A" w:rsidRPr="00D82897" w:rsidRDefault="00A7207A" w:rsidP="0062534A">
      <w:pPr>
        <w:rPr>
          <w:b/>
          <w:sz w:val="22"/>
          <w:szCs w:val="22"/>
          <w:u w:val="single"/>
          <w:lang w:eastAsia="ko-KR"/>
        </w:rPr>
      </w:pPr>
    </w:p>
    <w:p w:rsidR="0062534A" w:rsidRPr="00D82897" w:rsidRDefault="006F6609" w:rsidP="0062534A">
      <w:pPr>
        <w:rPr>
          <w:b/>
          <w:sz w:val="22"/>
          <w:szCs w:val="22"/>
          <w:u w:val="single"/>
          <w:lang w:eastAsia="ko-KR"/>
        </w:rPr>
      </w:pPr>
      <w:r w:rsidRPr="00D82897">
        <w:rPr>
          <w:b/>
          <w:sz w:val="22"/>
          <w:szCs w:val="22"/>
          <w:u w:val="single"/>
          <w:lang w:eastAsia="ko-KR"/>
        </w:rPr>
        <w:t>Functions need to be supported for NB-IOT</w:t>
      </w:r>
    </w:p>
    <w:p w:rsidR="0062534A" w:rsidRPr="00D82897" w:rsidRDefault="0062534A" w:rsidP="0062534A">
      <w:pPr>
        <w:pStyle w:val="a6"/>
        <w:numPr>
          <w:ilvl w:val="0"/>
          <w:numId w:val="29"/>
        </w:numPr>
        <w:ind w:leftChars="0"/>
        <w:rPr>
          <w:sz w:val="22"/>
          <w:szCs w:val="22"/>
          <w:lang w:eastAsia="ko-KR"/>
        </w:rPr>
      </w:pPr>
      <w:r w:rsidRPr="00D82897">
        <w:rPr>
          <w:sz w:val="22"/>
          <w:szCs w:val="22"/>
          <w:lang w:eastAsia="ko-KR"/>
        </w:rPr>
        <w:t>Random Access (RA)</w:t>
      </w:r>
    </w:p>
    <w:p w:rsidR="005A2830" w:rsidRPr="00D82897" w:rsidRDefault="005A2830">
      <w:pPr>
        <w:pStyle w:val="a6"/>
        <w:numPr>
          <w:ilvl w:val="1"/>
          <w:numId w:val="29"/>
        </w:numPr>
        <w:ind w:leftChars="0"/>
        <w:rPr>
          <w:sz w:val="22"/>
          <w:szCs w:val="22"/>
          <w:lang w:eastAsia="ko-KR"/>
        </w:rPr>
      </w:pPr>
      <w:r w:rsidRPr="00D82897">
        <w:rPr>
          <w:sz w:val="22"/>
          <w:szCs w:val="22"/>
          <w:lang w:eastAsia="ko-KR"/>
        </w:rPr>
        <w:t xml:space="preserve">NB-IOT needs to get either uplink synchronized </w:t>
      </w:r>
      <w:r w:rsidR="00D677FB">
        <w:rPr>
          <w:sz w:val="22"/>
          <w:szCs w:val="22"/>
          <w:lang w:eastAsia="ko-KR"/>
        </w:rPr>
        <w:t xml:space="preserve">or </w:t>
      </w:r>
      <w:bookmarkStart w:id="2" w:name="_GoBack"/>
      <w:bookmarkEnd w:id="2"/>
      <w:r w:rsidRPr="00D82897">
        <w:rPr>
          <w:sz w:val="22"/>
          <w:szCs w:val="22"/>
          <w:lang w:eastAsia="ko-KR"/>
        </w:rPr>
        <w:t xml:space="preserve">an uplink grant for uplink transmission, </w:t>
      </w:r>
      <w:r w:rsidR="00AD6804" w:rsidRPr="00D82897">
        <w:rPr>
          <w:sz w:val="22"/>
          <w:szCs w:val="22"/>
          <w:lang w:eastAsia="ko-KR"/>
        </w:rPr>
        <w:t xml:space="preserve">hence, </w:t>
      </w:r>
      <w:r w:rsidRPr="00D82897">
        <w:rPr>
          <w:sz w:val="22"/>
          <w:szCs w:val="22"/>
          <w:lang w:eastAsia="ko-KR"/>
        </w:rPr>
        <w:t xml:space="preserve">RA procedure </w:t>
      </w:r>
      <w:r w:rsidR="00AD6804" w:rsidRPr="00D82897">
        <w:rPr>
          <w:sz w:val="22"/>
          <w:szCs w:val="22"/>
          <w:lang w:eastAsia="ko-KR"/>
        </w:rPr>
        <w:t xml:space="preserve">needs to </w:t>
      </w:r>
      <w:r w:rsidRPr="00D82897">
        <w:rPr>
          <w:sz w:val="22"/>
          <w:szCs w:val="22"/>
          <w:lang w:eastAsia="ko-KR"/>
        </w:rPr>
        <w:t xml:space="preserve">be supported for NB-IOT. However, an enhancement of RA procedure could be considered by taking NB-IOT characteristics into account. </w:t>
      </w:r>
    </w:p>
    <w:p w:rsidR="0062534A" w:rsidRPr="00D82897" w:rsidRDefault="0062534A" w:rsidP="0062534A">
      <w:pPr>
        <w:pStyle w:val="a6"/>
        <w:numPr>
          <w:ilvl w:val="0"/>
          <w:numId w:val="29"/>
        </w:numPr>
        <w:ind w:leftChars="0"/>
        <w:rPr>
          <w:sz w:val="22"/>
          <w:szCs w:val="22"/>
          <w:lang w:eastAsia="ko-KR"/>
        </w:rPr>
      </w:pPr>
      <w:r w:rsidRPr="00D82897">
        <w:rPr>
          <w:sz w:val="22"/>
          <w:szCs w:val="22"/>
          <w:lang w:val="en-US" w:eastAsia="ko-KR"/>
        </w:rPr>
        <w:t>HARQ operation</w:t>
      </w:r>
    </w:p>
    <w:p w:rsidR="0062534A" w:rsidRPr="00D82897" w:rsidRDefault="00AD6804" w:rsidP="00AC3F00">
      <w:pPr>
        <w:pStyle w:val="a6"/>
        <w:numPr>
          <w:ilvl w:val="1"/>
          <w:numId w:val="29"/>
        </w:numPr>
        <w:ind w:leftChars="0"/>
        <w:rPr>
          <w:sz w:val="22"/>
          <w:szCs w:val="22"/>
          <w:lang w:eastAsia="ko-KR"/>
        </w:rPr>
      </w:pPr>
      <w:r w:rsidRPr="00D82897">
        <w:rPr>
          <w:sz w:val="22"/>
          <w:szCs w:val="22"/>
          <w:lang w:eastAsia="ko-KR"/>
        </w:rPr>
        <w:t>In order</w:t>
      </w:r>
      <w:r w:rsidR="00A6361A" w:rsidRPr="00D82897">
        <w:rPr>
          <w:sz w:val="22"/>
          <w:szCs w:val="22"/>
          <w:lang w:eastAsia="ko-KR"/>
        </w:rPr>
        <w:t xml:space="preserve"> to </w:t>
      </w:r>
      <w:r w:rsidR="00CE2F60" w:rsidRPr="00D82897">
        <w:rPr>
          <w:sz w:val="22"/>
          <w:szCs w:val="22"/>
          <w:lang w:eastAsia="ko-KR"/>
        </w:rPr>
        <w:t>maintain the link level performance</w:t>
      </w:r>
      <w:r w:rsidRPr="00D82897">
        <w:rPr>
          <w:sz w:val="22"/>
          <w:szCs w:val="22"/>
          <w:lang w:eastAsia="ko-KR"/>
        </w:rPr>
        <w:t xml:space="preserve">, </w:t>
      </w:r>
      <w:r w:rsidR="00AC3F00" w:rsidRPr="00D82897">
        <w:rPr>
          <w:sz w:val="22"/>
          <w:szCs w:val="22"/>
          <w:lang w:eastAsia="ko-KR"/>
        </w:rPr>
        <w:t xml:space="preserve">HARQ operation </w:t>
      </w:r>
      <w:r w:rsidRPr="00D82897">
        <w:rPr>
          <w:sz w:val="22"/>
          <w:szCs w:val="22"/>
          <w:lang w:eastAsia="ko-KR"/>
        </w:rPr>
        <w:t xml:space="preserve">needs to </w:t>
      </w:r>
      <w:r w:rsidR="00AC3F00" w:rsidRPr="00D82897">
        <w:rPr>
          <w:sz w:val="22"/>
          <w:szCs w:val="22"/>
          <w:lang w:eastAsia="ko-KR"/>
        </w:rPr>
        <w:t>be supported</w:t>
      </w:r>
      <w:r w:rsidRPr="00D82897">
        <w:rPr>
          <w:sz w:val="22"/>
          <w:szCs w:val="22"/>
          <w:lang w:eastAsia="ko-KR"/>
        </w:rPr>
        <w:t xml:space="preserve"> for NB-IOT</w:t>
      </w:r>
      <w:r w:rsidR="00AC3F00" w:rsidRPr="00D82897">
        <w:rPr>
          <w:sz w:val="22"/>
          <w:szCs w:val="22"/>
          <w:lang w:eastAsia="ko-KR"/>
        </w:rPr>
        <w:t xml:space="preserve">. </w:t>
      </w:r>
      <w:r w:rsidR="00CE2F60" w:rsidRPr="00D82897">
        <w:rPr>
          <w:sz w:val="22"/>
          <w:szCs w:val="22"/>
          <w:lang w:eastAsia="ko-KR"/>
        </w:rPr>
        <w:t xml:space="preserve">However, </w:t>
      </w:r>
      <w:r w:rsidR="0065738F" w:rsidRPr="00D82897">
        <w:rPr>
          <w:sz w:val="22"/>
          <w:szCs w:val="22"/>
          <w:lang w:eastAsia="ko-KR"/>
        </w:rPr>
        <w:t xml:space="preserve">the number of HARQ processes for NB-IOT could be reduced </w:t>
      </w:r>
      <w:r w:rsidRPr="00D82897">
        <w:rPr>
          <w:sz w:val="22"/>
          <w:szCs w:val="22"/>
          <w:lang w:eastAsia="ko-KR"/>
        </w:rPr>
        <w:t>by</w:t>
      </w:r>
      <w:r w:rsidR="0065738F" w:rsidRPr="00D82897">
        <w:rPr>
          <w:sz w:val="22"/>
          <w:szCs w:val="22"/>
          <w:lang w:eastAsia="ko-KR"/>
        </w:rPr>
        <w:t xml:space="preserve"> considering the UE complexity and the characteristic of NB-IOT data traffic.</w:t>
      </w:r>
      <w:r w:rsidR="00AC3F00" w:rsidRPr="00D82897">
        <w:rPr>
          <w:sz w:val="22"/>
          <w:szCs w:val="22"/>
          <w:lang w:val="en-US" w:eastAsia="ko-KR"/>
        </w:rPr>
        <w:t xml:space="preserve"> </w:t>
      </w:r>
    </w:p>
    <w:p w:rsidR="007F2EEF" w:rsidRPr="00D82897" w:rsidRDefault="007F2EEF" w:rsidP="007F2EEF">
      <w:pPr>
        <w:pStyle w:val="a6"/>
        <w:numPr>
          <w:ilvl w:val="0"/>
          <w:numId w:val="29"/>
        </w:numPr>
        <w:ind w:leftChars="0"/>
        <w:rPr>
          <w:sz w:val="22"/>
          <w:szCs w:val="22"/>
          <w:lang w:eastAsia="ko-KR"/>
        </w:rPr>
      </w:pPr>
      <w:r w:rsidRPr="00D82897">
        <w:rPr>
          <w:sz w:val="22"/>
          <w:szCs w:val="22"/>
          <w:lang w:eastAsia="ko-KR"/>
        </w:rPr>
        <w:t>Buffer Status Reporting (BSR)</w:t>
      </w:r>
    </w:p>
    <w:p w:rsidR="007F2EEF" w:rsidRPr="00D82897" w:rsidRDefault="007F2EEF" w:rsidP="007F2EEF">
      <w:pPr>
        <w:pStyle w:val="a6"/>
        <w:numPr>
          <w:ilvl w:val="1"/>
          <w:numId w:val="29"/>
        </w:numPr>
        <w:ind w:leftChars="0"/>
        <w:rPr>
          <w:sz w:val="22"/>
          <w:szCs w:val="22"/>
          <w:lang w:eastAsia="ko-KR"/>
        </w:rPr>
      </w:pPr>
      <w:r w:rsidRPr="00D82897">
        <w:rPr>
          <w:sz w:val="22"/>
          <w:szCs w:val="22"/>
          <w:lang w:eastAsia="ko-KR"/>
        </w:rPr>
        <w:t xml:space="preserve">The UE transmits BSR to inform </w:t>
      </w:r>
      <w:proofErr w:type="spellStart"/>
      <w:r w:rsidRPr="00D82897">
        <w:rPr>
          <w:sz w:val="22"/>
          <w:szCs w:val="22"/>
          <w:lang w:eastAsia="ko-KR"/>
        </w:rPr>
        <w:t>eNB</w:t>
      </w:r>
      <w:proofErr w:type="spellEnd"/>
      <w:r w:rsidRPr="00D82897">
        <w:rPr>
          <w:sz w:val="22"/>
          <w:szCs w:val="22"/>
          <w:lang w:eastAsia="ko-KR"/>
        </w:rPr>
        <w:t xml:space="preserve"> of UE’s buffer status. </w:t>
      </w:r>
      <w:r w:rsidRPr="006068D9">
        <w:rPr>
          <w:sz w:val="22"/>
          <w:szCs w:val="22"/>
          <w:lang w:eastAsia="ko-KR"/>
        </w:rPr>
        <w:t xml:space="preserve">Considering </w:t>
      </w:r>
      <w:r w:rsidRPr="00D82897">
        <w:rPr>
          <w:sz w:val="22"/>
          <w:szCs w:val="22"/>
          <w:lang w:eastAsia="ko-KR"/>
        </w:rPr>
        <w:t>that the NB-IOT UE is likely to perform one-shot transmission after RRC Connection Establishment, BSR may need to be transmitted in random</w:t>
      </w:r>
      <w:r w:rsidRPr="00D82897">
        <w:rPr>
          <w:rFonts w:hint="eastAsia"/>
          <w:sz w:val="22"/>
          <w:szCs w:val="22"/>
          <w:lang w:eastAsia="ko-KR"/>
        </w:rPr>
        <w:t xml:space="preserve"> access procedure</w:t>
      </w:r>
      <w:r w:rsidRPr="00D82897">
        <w:rPr>
          <w:sz w:val="22"/>
          <w:szCs w:val="22"/>
          <w:lang w:eastAsia="ko-KR"/>
        </w:rPr>
        <w:t>. However, other than random access procedure, BSR may not be so necessary.</w:t>
      </w:r>
    </w:p>
    <w:p w:rsidR="006F6609" w:rsidRPr="00D82897" w:rsidRDefault="006F6609" w:rsidP="00AF2044">
      <w:pPr>
        <w:pStyle w:val="a6"/>
        <w:ind w:leftChars="0" w:left="1200"/>
        <w:rPr>
          <w:sz w:val="22"/>
          <w:szCs w:val="22"/>
          <w:lang w:eastAsia="ko-KR"/>
        </w:rPr>
      </w:pPr>
    </w:p>
    <w:p w:rsidR="009D792C" w:rsidRPr="00D82897" w:rsidRDefault="00BE02C6" w:rsidP="009D792C">
      <w:pPr>
        <w:rPr>
          <w:b/>
          <w:sz w:val="22"/>
          <w:szCs w:val="22"/>
          <w:u w:val="single"/>
          <w:lang w:eastAsia="ko-KR"/>
        </w:rPr>
      </w:pPr>
      <w:r>
        <w:rPr>
          <w:b/>
          <w:sz w:val="22"/>
          <w:szCs w:val="22"/>
          <w:u w:val="single"/>
          <w:lang w:eastAsia="ko-KR"/>
        </w:rPr>
        <w:t>Other functions</w:t>
      </w:r>
    </w:p>
    <w:p w:rsidR="00863D4A" w:rsidRPr="00D82897" w:rsidRDefault="00863D4A" w:rsidP="00863D4A">
      <w:pPr>
        <w:pStyle w:val="a6"/>
        <w:numPr>
          <w:ilvl w:val="0"/>
          <w:numId w:val="29"/>
        </w:numPr>
        <w:ind w:leftChars="0"/>
        <w:rPr>
          <w:sz w:val="22"/>
          <w:szCs w:val="22"/>
        </w:rPr>
      </w:pPr>
      <w:r w:rsidRPr="00D82897">
        <w:rPr>
          <w:sz w:val="22"/>
          <w:szCs w:val="22"/>
          <w:lang w:eastAsia="ko-KR"/>
        </w:rPr>
        <w:t>UL Time Alignment</w:t>
      </w:r>
    </w:p>
    <w:p w:rsidR="00863D4A" w:rsidRPr="00D82897" w:rsidRDefault="00AD6804" w:rsidP="005D34EC">
      <w:pPr>
        <w:pStyle w:val="a6"/>
        <w:numPr>
          <w:ilvl w:val="1"/>
          <w:numId w:val="29"/>
        </w:numPr>
        <w:ind w:leftChars="0"/>
        <w:rPr>
          <w:sz w:val="22"/>
          <w:szCs w:val="22"/>
        </w:rPr>
      </w:pPr>
      <w:r w:rsidRPr="00D82897">
        <w:rPr>
          <w:sz w:val="22"/>
          <w:szCs w:val="22"/>
          <w:lang w:eastAsia="ko-KR"/>
        </w:rPr>
        <w:t>T</w:t>
      </w:r>
      <w:r w:rsidR="00846F83" w:rsidRPr="00D82897">
        <w:rPr>
          <w:sz w:val="22"/>
          <w:szCs w:val="22"/>
          <w:lang w:eastAsia="ko-KR"/>
        </w:rPr>
        <w:t xml:space="preserve">he UE </w:t>
      </w:r>
      <w:r w:rsidR="0065738F" w:rsidRPr="00D82897">
        <w:rPr>
          <w:sz w:val="22"/>
          <w:szCs w:val="22"/>
          <w:lang w:eastAsia="ko-KR"/>
        </w:rPr>
        <w:t xml:space="preserve">in RRC_CONNECTED considers that the UE is uplink synchronized while </w:t>
      </w:r>
      <w:proofErr w:type="spellStart"/>
      <w:r w:rsidR="0065738F" w:rsidRPr="00D82897">
        <w:rPr>
          <w:sz w:val="22"/>
          <w:szCs w:val="22"/>
          <w:lang w:eastAsia="ko-KR"/>
        </w:rPr>
        <w:t>TimeAlignmentTimer</w:t>
      </w:r>
      <w:proofErr w:type="spellEnd"/>
      <w:r w:rsidR="009F7712" w:rsidRPr="00D82897">
        <w:rPr>
          <w:sz w:val="22"/>
          <w:szCs w:val="22"/>
          <w:lang w:eastAsia="ko-KR"/>
        </w:rPr>
        <w:t xml:space="preserve"> is running</w:t>
      </w:r>
      <w:r w:rsidR="0065738F" w:rsidRPr="00D82897">
        <w:rPr>
          <w:sz w:val="22"/>
          <w:szCs w:val="22"/>
          <w:lang w:eastAsia="ko-KR"/>
        </w:rPr>
        <w:t xml:space="preserve">, and performs uplink data transmission </w:t>
      </w:r>
      <w:r w:rsidR="009F7712" w:rsidRPr="00D82897">
        <w:rPr>
          <w:sz w:val="22"/>
          <w:szCs w:val="22"/>
          <w:lang w:eastAsia="ko-KR"/>
        </w:rPr>
        <w:t xml:space="preserve">only </w:t>
      </w:r>
      <w:r w:rsidR="0065738F" w:rsidRPr="00D82897">
        <w:rPr>
          <w:sz w:val="22"/>
          <w:szCs w:val="22"/>
          <w:lang w:eastAsia="ko-KR"/>
        </w:rPr>
        <w:t>while uplink synchronization is maintained.</w:t>
      </w:r>
      <w:r w:rsidR="00082DA0" w:rsidRPr="00D82897">
        <w:rPr>
          <w:sz w:val="22"/>
          <w:szCs w:val="22"/>
          <w:lang w:eastAsia="ko-KR"/>
        </w:rPr>
        <w:t xml:space="preserve"> </w:t>
      </w:r>
      <w:r w:rsidR="00846F83" w:rsidRPr="00D82897">
        <w:rPr>
          <w:sz w:val="22"/>
          <w:szCs w:val="22"/>
          <w:lang w:eastAsia="ko-KR"/>
        </w:rPr>
        <w:t xml:space="preserve">However, for NB-IOT, </w:t>
      </w:r>
      <w:r w:rsidR="00082DA0" w:rsidRPr="00D82897">
        <w:rPr>
          <w:sz w:val="22"/>
          <w:szCs w:val="22"/>
          <w:lang w:eastAsia="ko-KR"/>
        </w:rPr>
        <w:t xml:space="preserve">the </w:t>
      </w:r>
      <w:r w:rsidR="00846F83" w:rsidRPr="00D82897">
        <w:rPr>
          <w:sz w:val="22"/>
          <w:szCs w:val="22"/>
          <w:lang w:eastAsia="ko-KR"/>
        </w:rPr>
        <w:t xml:space="preserve">UE </w:t>
      </w:r>
      <w:r w:rsidR="0065738F" w:rsidRPr="00D82897">
        <w:rPr>
          <w:sz w:val="22"/>
          <w:szCs w:val="22"/>
          <w:lang w:eastAsia="ko-KR"/>
        </w:rPr>
        <w:t xml:space="preserve">is likely to </w:t>
      </w:r>
      <w:r w:rsidR="00082DA0" w:rsidRPr="00D82897">
        <w:rPr>
          <w:sz w:val="22"/>
          <w:szCs w:val="22"/>
          <w:lang w:eastAsia="ko-KR"/>
        </w:rPr>
        <w:t>transmit the small</w:t>
      </w:r>
      <w:r w:rsidR="009F7712" w:rsidRPr="00D82897">
        <w:rPr>
          <w:sz w:val="22"/>
          <w:szCs w:val="22"/>
          <w:lang w:eastAsia="ko-KR"/>
        </w:rPr>
        <w:t xml:space="preserve"> size of</w:t>
      </w:r>
      <w:r w:rsidR="00082DA0" w:rsidRPr="00D82897">
        <w:rPr>
          <w:sz w:val="22"/>
          <w:szCs w:val="22"/>
          <w:lang w:eastAsia="ko-KR"/>
        </w:rPr>
        <w:t xml:space="preserve"> data infrequently</w:t>
      </w:r>
      <w:r w:rsidR="009F7712" w:rsidRPr="00D82897">
        <w:rPr>
          <w:sz w:val="22"/>
          <w:szCs w:val="22"/>
          <w:lang w:eastAsia="ko-KR"/>
        </w:rPr>
        <w:t>, hence there seems to be no need to keep the UE uplink synchronized for a long time</w:t>
      </w:r>
      <w:r w:rsidR="00082DA0" w:rsidRPr="00D82897">
        <w:rPr>
          <w:sz w:val="22"/>
          <w:szCs w:val="22"/>
          <w:lang w:eastAsia="ko-KR"/>
        </w:rPr>
        <w:t xml:space="preserve">. </w:t>
      </w:r>
      <w:r w:rsidR="009F7712" w:rsidRPr="00D82897">
        <w:rPr>
          <w:sz w:val="22"/>
          <w:szCs w:val="22"/>
          <w:lang w:eastAsia="ko-KR"/>
        </w:rPr>
        <w:t>Therefore</w:t>
      </w:r>
      <w:r w:rsidR="00BE337A" w:rsidRPr="00D82897">
        <w:rPr>
          <w:sz w:val="22"/>
          <w:szCs w:val="22"/>
          <w:lang w:eastAsia="ko-KR"/>
        </w:rPr>
        <w:t xml:space="preserve">, </w:t>
      </w:r>
      <w:r w:rsidR="009F7712" w:rsidRPr="00D82897">
        <w:rPr>
          <w:sz w:val="22"/>
          <w:szCs w:val="22"/>
          <w:lang w:eastAsia="ko-KR"/>
        </w:rPr>
        <w:t xml:space="preserve">it wouldn’t be necessary to maintain </w:t>
      </w:r>
      <w:r w:rsidR="00BE337A" w:rsidRPr="00D82897">
        <w:rPr>
          <w:sz w:val="22"/>
          <w:szCs w:val="22"/>
          <w:lang w:eastAsia="ko-KR"/>
        </w:rPr>
        <w:t>UL Time Alignment.</w:t>
      </w:r>
    </w:p>
    <w:p w:rsidR="000805C8" w:rsidRPr="00D82897" w:rsidRDefault="000805C8" w:rsidP="009D792C">
      <w:pPr>
        <w:pStyle w:val="a6"/>
        <w:numPr>
          <w:ilvl w:val="0"/>
          <w:numId w:val="29"/>
        </w:numPr>
        <w:ind w:leftChars="0"/>
        <w:rPr>
          <w:sz w:val="22"/>
          <w:szCs w:val="22"/>
          <w:lang w:eastAsia="ko-KR"/>
        </w:rPr>
      </w:pPr>
      <w:r w:rsidRPr="00D82897">
        <w:rPr>
          <w:sz w:val="22"/>
          <w:szCs w:val="22"/>
          <w:lang w:eastAsia="ko-KR"/>
        </w:rPr>
        <w:t xml:space="preserve">Logical </w:t>
      </w:r>
      <w:r w:rsidR="00AD6804" w:rsidRPr="00D82897">
        <w:rPr>
          <w:sz w:val="22"/>
          <w:szCs w:val="22"/>
          <w:lang w:eastAsia="ko-KR"/>
        </w:rPr>
        <w:t>Channel P</w:t>
      </w:r>
      <w:r w:rsidRPr="00D82897">
        <w:rPr>
          <w:sz w:val="22"/>
          <w:szCs w:val="22"/>
          <w:lang w:eastAsia="ko-KR"/>
        </w:rPr>
        <w:t>rioritization (LCP)</w:t>
      </w:r>
    </w:p>
    <w:p w:rsidR="00FE7225" w:rsidRPr="00D82897" w:rsidRDefault="00AD6804" w:rsidP="00D2469C">
      <w:pPr>
        <w:pStyle w:val="a6"/>
        <w:numPr>
          <w:ilvl w:val="1"/>
          <w:numId w:val="29"/>
        </w:numPr>
        <w:ind w:leftChars="0"/>
        <w:rPr>
          <w:sz w:val="22"/>
          <w:szCs w:val="22"/>
          <w:lang w:eastAsia="ko-KR"/>
        </w:rPr>
      </w:pPr>
      <w:r w:rsidRPr="00D82897">
        <w:rPr>
          <w:sz w:val="22"/>
          <w:szCs w:val="22"/>
          <w:lang w:eastAsia="ko-KR"/>
        </w:rPr>
        <w:t>If</w:t>
      </w:r>
      <w:r w:rsidR="00EB7CB9" w:rsidRPr="00D82897">
        <w:rPr>
          <w:sz w:val="22"/>
          <w:szCs w:val="22"/>
          <w:lang w:eastAsia="ko-KR"/>
        </w:rPr>
        <w:t xml:space="preserve"> the UE </w:t>
      </w:r>
      <w:r w:rsidRPr="00D82897">
        <w:rPr>
          <w:sz w:val="22"/>
          <w:szCs w:val="22"/>
          <w:lang w:eastAsia="ko-KR"/>
        </w:rPr>
        <w:t>is</w:t>
      </w:r>
      <w:r w:rsidR="00EB7CB9" w:rsidRPr="00D82897">
        <w:rPr>
          <w:sz w:val="22"/>
          <w:szCs w:val="22"/>
          <w:lang w:eastAsia="ko-KR"/>
        </w:rPr>
        <w:t xml:space="preserve"> configured with multiple radio bearers, the UE performs LCP in order to prioritize higher priory of data while avoiding starvation of lower priority of data. However, for NB-IOT, typically one DRB would be used. Therefore, the UE </w:t>
      </w:r>
      <w:r w:rsidR="00BD476D" w:rsidRPr="00D82897">
        <w:rPr>
          <w:sz w:val="22"/>
          <w:szCs w:val="22"/>
          <w:lang w:eastAsia="ko-KR"/>
        </w:rPr>
        <w:t>does not</w:t>
      </w:r>
      <w:r w:rsidR="00EB7CB9" w:rsidRPr="00D82897">
        <w:rPr>
          <w:sz w:val="22"/>
          <w:szCs w:val="22"/>
          <w:lang w:eastAsia="ko-KR"/>
        </w:rPr>
        <w:t xml:space="preserve"> need to perform LCP. </w:t>
      </w:r>
      <w:r w:rsidR="00977D2F" w:rsidRPr="00D82897">
        <w:rPr>
          <w:sz w:val="22"/>
          <w:szCs w:val="22"/>
          <w:lang w:eastAsia="ko-KR"/>
        </w:rPr>
        <w:t xml:space="preserve"> </w:t>
      </w:r>
    </w:p>
    <w:p w:rsidR="00D2469C" w:rsidRPr="00D82897" w:rsidRDefault="00D2469C" w:rsidP="00D2469C">
      <w:pPr>
        <w:pStyle w:val="a6"/>
        <w:numPr>
          <w:ilvl w:val="0"/>
          <w:numId w:val="29"/>
        </w:numPr>
        <w:ind w:leftChars="0"/>
        <w:rPr>
          <w:sz w:val="22"/>
          <w:szCs w:val="22"/>
          <w:lang w:eastAsia="ko-KR"/>
        </w:rPr>
      </w:pPr>
      <w:r w:rsidRPr="00D82897">
        <w:rPr>
          <w:sz w:val="22"/>
          <w:szCs w:val="22"/>
          <w:lang w:eastAsia="ko-KR"/>
        </w:rPr>
        <w:t>Scheduling Request (SR)</w:t>
      </w:r>
    </w:p>
    <w:p w:rsidR="001B451F" w:rsidRPr="00D82897" w:rsidRDefault="00F40FAF" w:rsidP="006068D9">
      <w:pPr>
        <w:pStyle w:val="a6"/>
        <w:numPr>
          <w:ilvl w:val="1"/>
          <w:numId w:val="29"/>
        </w:numPr>
        <w:ind w:leftChars="0"/>
        <w:rPr>
          <w:sz w:val="22"/>
          <w:szCs w:val="22"/>
          <w:lang w:eastAsia="ko-KR"/>
        </w:rPr>
      </w:pPr>
      <w:r w:rsidRPr="00D82897">
        <w:rPr>
          <w:rFonts w:hint="eastAsia"/>
          <w:sz w:val="22"/>
          <w:szCs w:val="22"/>
          <w:lang w:eastAsia="ko-KR"/>
        </w:rPr>
        <w:t xml:space="preserve">The SR function is used </w:t>
      </w:r>
      <w:r w:rsidRPr="00D82897">
        <w:rPr>
          <w:sz w:val="22"/>
          <w:szCs w:val="22"/>
          <w:lang w:eastAsia="ko-KR"/>
        </w:rPr>
        <w:t xml:space="preserve">by the UE </w:t>
      </w:r>
      <w:r w:rsidRPr="00D82897">
        <w:rPr>
          <w:rFonts w:hint="eastAsia"/>
          <w:sz w:val="22"/>
          <w:szCs w:val="22"/>
          <w:lang w:eastAsia="ko-KR"/>
        </w:rPr>
        <w:t>to request UL resource</w:t>
      </w:r>
      <w:r w:rsidRPr="00D82897">
        <w:rPr>
          <w:sz w:val="22"/>
          <w:szCs w:val="22"/>
          <w:lang w:eastAsia="ko-KR"/>
        </w:rPr>
        <w:t xml:space="preserve"> in RRC_CONNECTED. However, in NB-IOT, we think the UE is mostly in RRC_IDLE, and </w:t>
      </w:r>
      <w:r w:rsidR="001B451F" w:rsidRPr="00D82897">
        <w:rPr>
          <w:sz w:val="22"/>
          <w:szCs w:val="22"/>
          <w:lang w:eastAsia="ko-KR"/>
        </w:rPr>
        <w:t>if there is UL data to be transmitted, the UE would first transit to RRC_CONNECTED, transmit UL data, and then transit back to RRC_IDLE</w:t>
      </w:r>
      <w:r w:rsidR="005F0351" w:rsidRPr="00D82897">
        <w:rPr>
          <w:sz w:val="22"/>
          <w:szCs w:val="22"/>
          <w:lang w:eastAsia="ko-KR"/>
        </w:rPr>
        <w:t>, i.e. one-shot transmission in RRC_CONNECTED</w:t>
      </w:r>
      <w:r w:rsidR="001B451F" w:rsidRPr="00D82897">
        <w:rPr>
          <w:sz w:val="22"/>
          <w:szCs w:val="22"/>
          <w:lang w:eastAsia="ko-KR"/>
        </w:rPr>
        <w:t xml:space="preserve">. The </w:t>
      </w:r>
      <w:r w:rsidR="005F0351" w:rsidRPr="00D82897">
        <w:rPr>
          <w:sz w:val="22"/>
          <w:szCs w:val="22"/>
          <w:lang w:eastAsia="ko-KR"/>
        </w:rPr>
        <w:t xml:space="preserve">UE would request </w:t>
      </w:r>
      <w:r w:rsidR="001B451F" w:rsidRPr="00D82897">
        <w:rPr>
          <w:sz w:val="22"/>
          <w:szCs w:val="22"/>
          <w:lang w:eastAsia="ko-KR"/>
        </w:rPr>
        <w:t xml:space="preserve">UL resource during RRC Connection Establishment procedure. Thus, this function </w:t>
      </w:r>
      <w:r w:rsidR="00422511" w:rsidRPr="00D82897">
        <w:rPr>
          <w:sz w:val="22"/>
          <w:szCs w:val="22"/>
          <w:lang w:eastAsia="ko-KR"/>
        </w:rPr>
        <w:t>seems</w:t>
      </w:r>
      <w:r w:rsidR="00422511" w:rsidRPr="00D82897">
        <w:rPr>
          <w:rFonts w:hint="eastAsia"/>
          <w:sz w:val="22"/>
          <w:szCs w:val="22"/>
          <w:lang w:eastAsia="ko-KR"/>
        </w:rPr>
        <w:t xml:space="preserve"> </w:t>
      </w:r>
      <w:r w:rsidR="001B451F" w:rsidRPr="00D82897">
        <w:rPr>
          <w:sz w:val="22"/>
          <w:szCs w:val="22"/>
          <w:lang w:eastAsia="ko-KR"/>
        </w:rPr>
        <w:t>not needed.</w:t>
      </w:r>
    </w:p>
    <w:p w:rsidR="009D792C" w:rsidRPr="00D82897" w:rsidRDefault="000805C8" w:rsidP="009D792C">
      <w:pPr>
        <w:pStyle w:val="a6"/>
        <w:numPr>
          <w:ilvl w:val="0"/>
          <w:numId w:val="29"/>
        </w:numPr>
        <w:ind w:leftChars="0"/>
        <w:rPr>
          <w:sz w:val="22"/>
          <w:szCs w:val="22"/>
          <w:lang w:eastAsia="ko-KR"/>
        </w:rPr>
      </w:pPr>
      <w:r w:rsidRPr="00D82897">
        <w:rPr>
          <w:sz w:val="22"/>
          <w:szCs w:val="22"/>
          <w:lang w:eastAsia="ko-KR"/>
        </w:rPr>
        <w:t>Power Headroom Reporting (PHR)</w:t>
      </w:r>
    </w:p>
    <w:p w:rsidR="00F40FAF" w:rsidRPr="00D82897" w:rsidRDefault="00F40FAF" w:rsidP="007E26BC">
      <w:pPr>
        <w:pStyle w:val="a6"/>
        <w:numPr>
          <w:ilvl w:val="1"/>
          <w:numId w:val="29"/>
        </w:numPr>
        <w:ind w:leftChars="0"/>
        <w:rPr>
          <w:sz w:val="22"/>
          <w:szCs w:val="22"/>
          <w:lang w:val="en-US" w:eastAsia="ko-KR"/>
        </w:rPr>
      </w:pPr>
      <w:r w:rsidRPr="00D82897">
        <w:rPr>
          <w:sz w:val="22"/>
          <w:szCs w:val="22"/>
          <w:lang w:eastAsia="ko-KR"/>
        </w:rPr>
        <w:t xml:space="preserve">The PHR function is used by the UE to inform the </w:t>
      </w:r>
      <w:proofErr w:type="spellStart"/>
      <w:r w:rsidRPr="00D82897">
        <w:rPr>
          <w:sz w:val="22"/>
          <w:szCs w:val="22"/>
          <w:lang w:eastAsia="ko-KR"/>
        </w:rPr>
        <w:t>eNB</w:t>
      </w:r>
      <w:proofErr w:type="spellEnd"/>
      <w:r w:rsidRPr="00D82897">
        <w:rPr>
          <w:sz w:val="22"/>
          <w:szCs w:val="22"/>
          <w:lang w:eastAsia="ko-KR"/>
        </w:rPr>
        <w:t xml:space="preserve"> of UE power status in RRC_CONNECTED. As we think the NB-IOT UE </w:t>
      </w:r>
      <w:r w:rsidR="001B451F" w:rsidRPr="00D82897">
        <w:rPr>
          <w:sz w:val="22"/>
          <w:szCs w:val="22"/>
          <w:lang w:eastAsia="ko-KR"/>
        </w:rPr>
        <w:t xml:space="preserve">performs one-shot transmission in RRC_CONNECTED, </w:t>
      </w:r>
      <w:r w:rsidRPr="00D82897">
        <w:rPr>
          <w:sz w:val="22"/>
          <w:szCs w:val="22"/>
          <w:lang w:eastAsia="ko-KR"/>
        </w:rPr>
        <w:t xml:space="preserve">this function </w:t>
      </w:r>
      <w:r w:rsidR="00422511" w:rsidRPr="006068D9">
        <w:rPr>
          <w:sz w:val="22"/>
          <w:szCs w:val="22"/>
          <w:lang w:eastAsia="ko-KR"/>
        </w:rPr>
        <w:t>seems</w:t>
      </w:r>
      <w:r w:rsidR="00422511" w:rsidRPr="00D82897">
        <w:rPr>
          <w:rFonts w:hint="eastAsia"/>
          <w:sz w:val="22"/>
          <w:szCs w:val="22"/>
          <w:lang w:eastAsia="ko-KR"/>
        </w:rPr>
        <w:t xml:space="preserve"> </w:t>
      </w:r>
      <w:r w:rsidRPr="00D82897">
        <w:rPr>
          <w:sz w:val="22"/>
          <w:szCs w:val="22"/>
          <w:lang w:eastAsia="ko-KR"/>
        </w:rPr>
        <w:t>not needed.</w:t>
      </w:r>
    </w:p>
    <w:p w:rsidR="00721E67" w:rsidRPr="00D82897" w:rsidRDefault="00721E67" w:rsidP="00721E67">
      <w:pPr>
        <w:pStyle w:val="a6"/>
        <w:numPr>
          <w:ilvl w:val="0"/>
          <w:numId w:val="29"/>
        </w:numPr>
        <w:ind w:leftChars="0"/>
        <w:rPr>
          <w:sz w:val="22"/>
          <w:szCs w:val="22"/>
        </w:rPr>
      </w:pPr>
      <w:r w:rsidRPr="006068D9">
        <w:rPr>
          <w:sz w:val="22"/>
          <w:szCs w:val="22"/>
          <w:lang w:eastAsia="ko-KR"/>
        </w:rPr>
        <w:t>Discontinuous Reception (DRX)</w:t>
      </w:r>
    </w:p>
    <w:p w:rsidR="001B451F" w:rsidRPr="00D82897" w:rsidRDefault="001B451F" w:rsidP="001B451F">
      <w:pPr>
        <w:pStyle w:val="a6"/>
        <w:numPr>
          <w:ilvl w:val="1"/>
          <w:numId w:val="29"/>
        </w:numPr>
        <w:ind w:leftChars="0"/>
        <w:rPr>
          <w:sz w:val="22"/>
          <w:szCs w:val="22"/>
          <w:lang w:val="en-US" w:eastAsia="ko-KR"/>
        </w:rPr>
      </w:pPr>
      <w:r w:rsidRPr="00D82897">
        <w:rPr>
          <w:sz w:val="22"/>
          <w:szCs w:val="22"/>
          <w:lang w:eastAsia="ko-KR"/>
        </w:rPr>
        <w:t xml:space="preserve">The DRX function is used by the UE to monitor PDCCH discontinuously to save UE battery in RRC_CONNECTED. As we think the NB-IOT UE is mostly in RRC_IDLE, this function </w:t>
      </w:r>
      <w:r w:rsidR="00422511" w:rsidRPr="006068D9">
        <w:rPr>
          <w:sz w:val="22"/>
          <w:szCs w:val="22"/>
          <w:lang w:eastAsia="ko-KR"/>
        </w:rPr>
        <w:t>seems</w:t>
      </w:r>
      <w:r w:rsidR="00422511" w:rsidRPr="00D82897">
        <w:rPr>
          <w:rFonts w:hint="eastAsia"/>
          <w:sz w:val="22"/>
          <w:szCs w:val="22"/>
          <w:lang w:eastAsia="ko-KR"/>
        </w:rPr>
        <w:t xml:space="preserve"> </w:t>
      </w:r>
      <w:r w:rsidRPr="00D82897">
        <w:rPr>
          <w:sz w:val="22"/>
          <w:szCs w:val="22"/>
          <w:lang w:eastAsia="ko-KR"/>
        </w:rPr>
        <w:t>not needed.</w:t>
      </w:r>
    </w:p>
    <w:p w:rsidR="00721E67" w:rsidRPr="00D82897" w:rsidRDefault="00A81D2A" w:rsidP="00721E67">
      <w:pPr>
        <w:pStyle w:val="a6"/>
        <w:numPr>
          <w:ilvl w:val="0"/>
          <w:numId w:val="29"/>
        </w:numPr>
        <w:ind w:leftChars="0"/>
        <w:rPr>
          <w:color w:val="000000" w:themeColor="text1"/>
          <w:sz w:val="22"/>
          <w:szCs w:val="22"/>
        </w:rPr>
      </w:pPr>
      <w:r w:rsidRPr="006068D9">
        <w:rPr>
          <w:color w:val="000000" w:themeColor="text1"/>
          <w:sz w:val="22"/>
          <w:szCs w:val="22"/>
          <w:lang w:eastAsia="zh-CN"/>
        </w:rPr>
        <w:t>Semi-Persistent Scheduling</w:t>
      </w:r>
      <w:r w:rsidR="009929AF" w:rsidRPr="006068D9">
        <w:rPr>
          <w:color w:val="000000" w:themeColor="text1"/>
          <w:sz w:val="22"/>
          <w:szCs w:val="22"/>
          <w:lang w:eastAsia="zh-CN"/>
        </w:rPr>
        <w:t xml:space="preserve"> (SPS)</w:t>
      </w:r>
    </w:p>
    <w:p w:rsidR="001B451F" w:rsidRPr="006068D9" w:rsidRDefault="001B451F" w:rsidP="00A81D2A">
      <w:pPr>
        <w:pStyle w:val="a6"/>
        <w:numPr>
          <w:ilvl w:val="1"/>
          <w:numId w:val="29"/>
        </w:numPr>
        <w:ind w:leftChars="0"/>
        <w:rPr>
          <w:sz w:val="22"/>
          <w:szCs w:val="22"/>
        </w:rPr>
      </w:pPr>
      <w:r w:rsidRPr="00D82897">
        <w:rPr>
          <w:rFonts w:hint="eastAsia"/>
          <w:sz w:val="22"/>
          <w:szCs w:val="22"/>
          <w:lang w:eastAsia="ko-KR"/>
        </w:rPr>
        <w:t>The SPS function is used to reduce PDCCH overhead for p</w:t>
      </w:r>
      <w:r w:rsidRPr="00D82897">
        <w:rPr>
          <w:sz w:val="22"/>
          <w:szCs w:val="22"/>
          <w:lang w:eastAsia="ko-KR"/>
        </w:rPr>
        <w:t>eriodical traffic, e.g. VoIP, by configuring periodical UL/DL resource for UE in RRC_CONNECTED.</w:t>
      </w:r>
      <w:r w:rsidR="00D5101F" w:rsidRPr="00D82897">
        <w:rPr>
          <w:sz w:val="22"/>
          <w:szCs w:val="22"/>
          <w:lang w:eastAsia="ko-KR"/>
        </w:rPr>
        <w:t xml:space="preserve"> As we think the NB-IOT UE performs one-shot transmission in RRC_CONNECTED, this function </w:t>
      </w:r>
      <w:r w:rsidR="00422511" w:rsidRPr="006068D9">
        <w:rPr>
          <w:sz w:val="22"/>
          <w:szCs w:val="22"/>
          <w:lang w:eastAsia="ko-KR"/>
        </w:rPr>
        <w:t>s</w:t>
      </w:r>
      <w:r w:rsidR="00422511" w:rsidRPr="00D82897">
        <w:rPr>
          <w:sz w:val="22"/>
          <w:szCs w:val="22"/>
          <w:lang w:eastAsia="ko-KR"/>
        </w:rPr>
        <w:t>eems</w:t>
      </w:r>
      <w:r w:rsidR="00422511" w:rsidRPr="00D82897">
        <w:rPr>
          <w:rFonts w:hint="eastAsia"/>
          <w:sz w:val="22"/>
          <w:szCs w:val="22"/>
          <w:lang w:eastAsia="ko-KR"/>
        </w:rPr>
        <w:t xml:space="preserve"> </w:t>
      </w:r>
      <w:r w:rsidR="00D5101F" w:rsidRPr="00D82897">
        <w:rPr>
          <w:sz w:val="22"/>
          <w:szCs w:val="22"/>
          <w:lang w:eastAsia="ko-KR"/>
        </w:rPr>
        <w:t>not needed.</w:t>
      </w:r>
    </w:p>
    <w:p w:rsidR="00721E67" w:rsidRPr="00D82897" w:rsidRDefault="00721E67" w:rsidP="00721E67">
      <w:pPr>
        <w:pStyle w:val="a6"/>
        <w:numPr>
          <w:ilvl w:val="0"/>
          <w:numId w:val="29"/>
        </w:numPr>
        <w:ind w:leftChars="0"/>
        <w:rPr>
          <w:sz w:val="22"/>
          <w:szCs w:val="22"/>
        </w:rPr>
      </w:pPr>
      <w:r w:rsidRPr="00D82897">
        <w:rPr>
          <w:sz w:val="22"/>
          <w:szCs w:val="22"/>
          <w:lang w:eastAsia="ko-KR"/>
        </w:rPr>
        <w:t xml:space="preserve">Activation/Deactivation of </w:t>
      </w:r>
      <w:proofErr w:type="spellStart"/>
      <w:r w:rsidRPr="00D82897">
        <w:rPr>
          <w:sz w:val="22"/>
          <w:szCs w:val="22"/>
          <w:lang w:eastAsia="ko-KR"/>
        </w:rPr>
        <w:t>SCells</w:t>
      </w:r>
      <w:proofErr w:type="spellEnd"/>
    </w:p>
    <w:p w:rsidR="00A81D2A" w:rsidRPr="00D82897" w:rsidRDefault="00D5101F" w:rsidP="00A84AD6">
      <w:pPr>
        <w:pStyle w:val="a6"/>
        <w:numPr>
          <w:ilvl w:val="1"/>
          <w:numId w:val="29"/>
        </w:numPr>
        <w:ind w:leftChars="0"/>
        <w:rPr>
          <w:sz w:val="22"/>
          <w:szCs w:val="22"/>
        </w:rPr>
      </w:pPr>
      <w:r w:rsidRPr="00D82897">
        <w:rPr>
          <w:sz w:val="22"/>
          <w:szCs w:val="22"/>
          <w:lang w:eastAsia="ko-KR"/>
        </w:rPr>
        <w:t>The</w:t>
      </w:r>
      <w:r w:rsidR="00A84AD6" w:rsidRPr="00D82897">
        <w:rPr>
          <w:sz w:val="22"/>
          <w:szCs w:val="22"/>
          <w:lang w:eastAsia="ko-KR"/>
        </w:rPr>
        <w:t xml:space="preserve"> </w:t>
      </w:r>
      <w:r w:rsidR="002E25E2" w:rsidRPr="00D82897">
        <w:rPr>
          <w:sz w:val="22"/>
          <w:szCs w:val="22"/>
          <w:lang w:eastAsia="ko-KR"/>
        </w:rPr>
        <w:t xml:space="preserve">Activation/Deactivation </w:t>
      </w:r>
      <w:r w:rsidRPr="00D82897">
        <w:rPr>
          <w:sz w:val="22"/>
          <w:szCs w:val="22"/>
          <w:lang w:eastAsia="ko-KR"/>
        </w:rPr>
        <w:t xml:space="preserve">function </w:t>
      </w:r>
      <w:r w:rsidR="002E25E2" w:rsidRPr="00D82897">
        <w:rPr>
          <w:sz w:val="22"/>
          <w:szCs w:val="22"/>
          <w:lang w:eastAsia="ko-KR"/>
        </w:rPr>
        <w:t xml:space="preserve">is supported for carrier aggregation (CA), which </w:t>
      </w:r>
      <w:r w:rsidRPr="00D82897">
        <w:rPr>
          <w:sz w:val="22"/>
          <w:szCs w:val="22"/>
          <w:lang w:eastAsia="ko-KR"/>
        </w:rPr>
        <w:t xml:space="preserve">seems not supported for NB-IOT. </w:t>
      </w:r>
      <w:r w:rsidR="002E25E2" w:rsidRPr="00D82897">
        <w:rPr>
          <w:sz w:val="22"/>
          <w:szCs w:val="22"/>
          <w:lang w:eastAsia="ko-KR"/>
        </w:rPr>
        <w:t xml:space="preserve">Thus, </w:t>
      </w:r>
      <w:r w:rsidRPr="00D82897">
        <w:rPr>
          <w:sz w:val="22"/>
          <w:szCs w:val="22"/>
          <w:lang w:eastAsia="ko-KR"/>
        </w:rPr>
        <w:t xml:space="preserve">this function </w:t>
      </w:r>
      <w:r w:rsidR="00422511" w:rsidRPr="00D82897">
        <w:rPr>
          <w:sz w:val="22"/>
          <w:szCs w:val="22"/>
          <w:lang w:eastAsia="ko-KR"/>
        </w:rPr>
        <w:t>seems</w:t>
      </w:r>
      <w:r w:rsidR="00422511" w:rsidRPr="00D82897">
        <w:rPr>
          <w:rFonts w:hint="eastAsia"/>
          <w:sz w:val="22"/>
          <w:szCs w:val="22"/>
          <w:lang w:eastAsia="ko-KR"/>
        </w:rPr>
        <w:t xml:space="preserve"> </w:t>
      </w:r>
      <w:r w:rsidRPr="00D82897">
        <w:rPr>
          <w:sz w:val="22"/>
          <w:szCs w:val="22"/>
          <w:lang w:eastAsia="ko-KR"/>
        </w:rPr>
        <w:t>not needed.</w:t>
      </w:r>
    </w:p>
    <w:p w:rsidR="00EF02AE" w:rsidRPr="00D82897" w:rsidRDefault="00EF02AE" w:rsidP="009D792C">
      <w:pPr>
        <w:rPr>
          <w:b/>
          <w:sz w:val="22"/>
          <w:szCs w:val="22"/>
          <w:lang w:eastAsia="ko-KR"/>
        </w:rPr>
      </w:pPr>
    </w:p>
    <w:p w:rsidR="005F0351" w:rsidRPr="00D82897" w:rsidRDefault="005F0351" w:rsidP="005F0351">
      <w:pPr>
        <w:rPr>
          <w:b/>
          <w:sz w:val="22"/>
          <w:szCs w:val="22"/>
          <w:lang w:eastAsia="ko-KR"/>
        </w:rPr>
      </w:pPr>
      <w:r w:rsidRPr="00D82897">
        <w:rPr>
          <w:rFonts w:hint="eastAsia"/>
          <w:b/>
          <w:sz w:val="22"/>
          <w:szCs w:val="22"/>
          <w:lang w:eastAsia="ko-KR"/>
        </w:rPr>
        <w:t xml:space="preserve">Proposal </w:t>
      </w:r>
      <w:r w:rsidR="00C43EE5" w:rsidRPr="00D82897">
        <w:rPr>
          <w:b/>
          <w:sz w:val="22"/>
          <w:szCs w:val="22"/>
          <w:lang w:eastAsia="ko-KR"/>
        </w:rPr>
        <w:t>3</w:t>
      </w:r>
      <w:r w:rsidRPr="00D82897">
        <w:rPr>
          <w:rFonts w:hint="eastAsia"/>
          <w:b/>
          <w:sz w:val="22"/>
          <w:szCs w:val="22"/>
          <w:lang w:eastAsia="ko-KR"/>
        </w:rPr>
        <w:t xml:space="preserve">: The NB-IOT </w:t>
      </w:r>
      <w:r w:rsidRPr="00D82897">
        <w:rPr>
          <w:b/>
          <w:sz w:val="22"/>
          <w:szCs w:val="22"/>
          <w:lang w:eastAsia="ko-KR"/>
        </w:rPr>
        <w:t>MAC</w:t>
      </w:r>
      <w:r w:rsidRPr="00D82897">
        <w:rPr>
          <w:rFonts w:hint="eastAsia"/>
          <w:b/>
          <w:sz w:val="22"/>
          <w:szCs w:val="22"/>
          <w:lang w:eastAsia="ko-KR"/>
        </w:rPr>
        <w:t xml:space="preserve"> layer supports</w:t>
      </w:r>
      <w:r w:rsidRPr="00D82897">
        <w:rPr>
          <w:b/>
          <w:sz w:val="22"/>
          <w:szCs w:val="22"/>
          <w:lang w:eastAsia="ko-KR"/>
        </w:rPr>
        <w:t xml:space="preserve"> “Random Access”</w:t>
      </w:r>
      <w:r w:rsidR="007F2EEF" w:rsidRPr="00D82897">
        <w:rPr>
          <w:b/>
          <w:sz w:val="22"/>
          <w:szCs w:val="22"/>
          <w:lang w:eastAsia="ko-KR"/>
        </w:rPr>
        <w:t xml:space="preserve">, </w:t>
      </w:r>
      <w:r w:rsidRPr="00D82897">
        <w:rPr>
          <w:b/>
          <w:sz w:val="22"/>
          <w:szCs w:val="22"/>
          <w:lang w:eastAsia="ko-KR"/>
        </w:rPr>
        <w:t>“HARQ operation”</w:t>
      </w:r>
      <w:r w:rsidR="007F2EEF" w:rsidRPr="00D82897">
        <w:rPr>
          <w:b/>
          <w:sz w:val="22"/>
          <w:szCs w:val="22"/>
          <w:lang w:eastAsia="ko-KR"/>
        </w:rPr>
        <w:t>, and “Buffer Status Reporting”</w:t>
      </w:r>
      <w:r w:rsidRPr="00D82897">
        <w:rPr>
          <w:b/>
          <w:sz w:val="22"/>
          <w:szCs w:val="22"/>
          <w:lang w:eastAsia="ko-KR"/>
        </w:rPr>
        <w:t xml:space="preserve"> function.</w:t>
      </w:r>
    </w:p>
    <w:p w:rsidR="007B3A73" w:rsidRPr="00D82897" w:rsidRDefault="007B3A73" w:rsidP="005913D8">
      <w:pPr>
        <w:rPr>
          <w:b/>
          <w:sz w:val="22"/>
          <w:lang w:val="en-US" w:eastAsia="ko-KR"/>
        </w:rPr>
      </w:pPr>
    </w:p>
    <w:p w:rsidR="008F269B" w:rsidRPr="00D82897" w:rsidRDefault="008F269B" w:rsidP="008F269B">
      <w:pPr>
        <w:pStyle w:val="1"/>
        <w:rPr>
          <w:lang w:val="en-US" w:eastAsia="ko-KR"/>
        </w:rPr>
      </w:pPr>
      <w:r w:rsidRPr="00D82897">
        <w:rPr>
          <w:rFonts w:hint="eastAsia"/>
          <w:lang w:val="en-US" w:eastAsia="ko-KR"/>
        </w:rPr>
        <w:t>3.</w:t>
      </w:r>
      <w:r w:rsidRPr="00D82897">
        <w:rPr>
          <w:rFonts w:hint="eastAsia"/>
          <w:lang w:val="en-US" w:eastAsia="ko-KR"/>
        </w:rPr>
        <w:tab/>
        <w:t>Proposal</w:t>
      </w:r>
    </w:p>
    <w:p w:rsidR="002C37CB" w:rsidRPr="00D82897" w:rsidRDefault="001E6CDC" w:rsidP="002C37CB">
      <w:pPr>
        <w:rPr>
          <w:sz w:val="22"/>
          <w:lang w:eastAsia="ko-KR"/>
        </w:rPr>
      </w:pPr>
      <w:r w:rsidRPr="00D82897">
        <w:rPr>
          <w:sz w:val="22"/>
          <w:lang w:eastAsia="ko-KR"/>
        </w:rPr>
        <w:t>T</w:t>
      </w:r>
      <w:r w:rsidR="00F7147A" w:rsidRPr="00D82897">
        <w:rPr>
          <w:sz w:val="22"/>
          <w:lang w:eastAsia="ko-KR"/>
        </w:rPr>
        <w:t xml:space="preserve">his </w:t>
      </w:r>
      <w:r w:rsidRPr="00D82897">
        <w:rPr>
          <w:sz w:val="22"/>
          <w:lang w:eastAsia="ko-KR"/>
        </w:rPr>
        <w:t xml:space="preserve">contribution </w:t>
      </w:r>
      <w:r w:rsidR="00C91632" w:rsidRPr="00D82897">
        <w:rPr>
          <w:sz w:val="22"/>
          <w:lang w:eastAsia="ko-KR"/>
        </w:rPr>
        <w:t>presented</w:t>
      </w:r>
      <w:r w:rsidRPr="00D82897">
        <w:rPr>
          <w:sz w:val="22"/>
          <w:lang w:eastAsia="ko-KR"/>
        </w:rPr>
        <w:t xml:space="preserve"> </w:t>
      </w:r>
      <w:r w:rsidR="00F7147A" w:rsidRPr="00D82897">
        <w:rPr>
          <w:sz w:val="22"/>
          <w:lang w:eastAsia="ko-KR"/>
        </w:rPr>
        <w:t xml:space="preserve">initial thought </w:t>
      </w:r>
      <w:r w:rsidR="002C37CB" w:rsidRPr="00D82897">
        <w:rPr>
          <w:sz w:val="22"/>
          <w:lang w:val="en-US" w:eastAsia="ko-KR"/>
        </w:rPr>
        <w:t xml:space="preserve">for NB-IOT </w:t>
      </w:r>
      <w:r w:rsidRPr="00D82897">
        <w:rPr>
          <w:sz w:val="22"/>
          <w:lang w:val="en-US" w:eastAsia="ko-KR"/>
        </w:rPr>
        <w:t xml:space="preserve">user plane </w:t>
      </w:r>
      <w:r w:rsidR="001458D0" w:rsidRPr="00D82897">
        <w:rPr>
          <w:sz w:val="22"/>
          <w:szCs w:val="22"/>
        </w:rPr>
        <w:t xml:space="preserve">functions </w:t>
      </w:r>
      <w:r w:rsidR="002C37CB" w:rsidRPr="00D82897">
        <w:rPr>
          <w:rFonts w:hint="eastAsia"/>
          <w:sz w:val="22"/>
          <w:lang w:eastAsia="ko-KR"/>
        </w:rPr>
        <w:t>and proposed:</w:t>
      </w:r>
    </w:p>
    <w:p w:rsidR="001458D0" w:rsidRPr="00D82897" w:rsidRDefault="00422511" w:rsidP="001458D0">
      <w:pPr>
        <w:rPr>
          <w:b/>
          <w:sz w:val="22"/>
          <w:szCs w:val="22"/>
          <w:lang w:eastAsia="ko-KR"/>
        </w:rPr>
      </w:pPr>
      <w:r w:rsidRPr="00D82897">
        <w:rPr>
          <w:rFonts w:hint="eastAsia"/>
          <w:b/>
          <w:sz w:val="22"/>
          <w:szCs w:val="22"/>
          <w:lang w:eastAsia="ko-KR"/>
        </w:rPr>
        <w:t xml:space="preserve">Proposal 1: The NB-IOT PDCP layer supports </w:t>
      </w:r>
      <w:r w:rsidRPr="00D82897">
        <w:rPr>
          <w:b/>
          <w:sz w:val="22"/>
          <w:szCs w:val="22"/>
          <w:lang w:eastAsia="ko-KR"/>
        </w:rPr>
        <w:t>“</w:t>
      </w:r>
      <w:r w:rsidRPr="00D82897">
        <w:rPr>
          <w:rFonts w:hint="eastAsia"/>
          <w:b/>
          <w:sz w:val="22"/>
          <w:szCs w:val="22"/>
          <w:lang w:eastAsia="ko-KR"/>
        </w:rPr>
        <w:t>H</w:t>
      </w:r>
      <w:r w:rsidRPr="00D82897">
        <w:rPr>
          <w:b/>
          <w:sz w:val="22"/>
          <w:szCs w:val="22"/>
          <w:lang w:eastAsia="ko-KR"/>
        </w:rPr>
        <w:t xml:space="preserve">eader </w:t>
      </w:r>
      <w:r w:rsidRPr="00D82897">
        <w:rPr>
          <w:rFonts w:hint="eastAsia"/>
          <w:b/>
          <w:sz w:val="22"/>
          <w:szCs w:val="22"/>
          <w:lang w:eastAsia="ko-KR"/>
        </w:rPr>
        <w:t>C</w:t>
      </w:r>
      <w:r w:rsidRPr="00D82897">
        <w:rPr>
          <w:b/>
          <w:sz w:val="22"/>
          <w:szCs w:val="22"/>
          <w:lang w:eastAsia="ko-KR"/>
        </w:rPr>
        <w:t xml:space="preserve">ompression” </w:t>
      </w:r>
      <w:r w:rsidRPr="00D82897">
        <w:rPr>
          <w:rFonts w:hint="eastAsia"/>
          <w:b/>
          <w:sz w:val="22"/>
          <w:szCs w:val="22"/>
          <w:lang w:eastAsia="ko-KR"/>
        </w:rPr>
        <w:t xml:space="preserve">and </w:t>
      </w:r>
      <w:r w:rsidRPr="00D82897">
        <w:rPr>
          <w:b/>
          <w:sz w:val="22"/>
          <w:szCs w:val="22"/>
          <w:lang w:eastAsia="ko-KR"/>
        </w:rPr>
        <w:t>“</w:t>
      </w:r>
      <w:r w:rsidRPr="00D82897">
        <w:rPr>
          <w:rFonts w:hint="eastAsia"/>
          <w:b/>
          <w:sz w:val="22"/>
          <w:szCs w:val="22"/>
          <w:lang w:eastAsia="ko-KR"/>
        </w:rPr>
        <w:t>PDCP SDU Discard</w:t>
      </w:r>
      <w:r w:rsidRPr="00D82897">
        <w:rPr>
          <w:b/>
          <w:sz w:val="22"/>
          <w:szCs w:val="22"/>
          <w:lang w:eastAsia="ko-KR"/>
        </w:rPr>
        <w:t>”</w:t>
      </w:r>
      <w:r w:rsidRPr="00D82897">
        <w:rPr>
          <w:rFonts w:hint="eastAsia"/>
          <w:b/>
          <w:sz w:val="22"/>
          <w:szCs w:val="22"/>
          <w:lang w:eastAsia="ko-KR"/>
        </w:rPr>
        <w:t xml:space="preserve"> </w:t>
      </w:r>
      <w:r w:rsidRPr="00D82897">
        <w:rPr>
          <w:b/>
          <w:sz w:val="22"/>
          <w:szCs w:val="22"/>
          <w:lang w:eastAsia="ko-KR"/>
        </w:rPr>
        <w:t>function</w:t>
      </w:r>
      <w:r w:rsidRPr="00D82897">
        <w:rPr>
          <w:rFonts w:hint="eastAsia"/>
          <w:b/>
          <w:sz w:val="22"/>
          <w:szCs w:val="22"/>
          <w:lang w:eastAsia="ko-KR"/>
        </w:rPr>
        <w:t>s</w:t>
      </w:r>
      <w:r w:rsidRPr="00D82897">
        <w:rPr>
          <w:b/>
          <w:sz w:val="22"/>
          <w:szCs w:val="22"/>
          <w:lang w:eastAsia="ko-KR"/>
        </w:rPr>
        <w:t>.</w:t>
      </w:r>
    </w:p>
    <w:p w:rsidR="00422511" w:rsidRPr="00D82897" w:rsidRDefault="00422511" w:rsidP="00422511">
      <w:pPr>
        <w:rPr>
          <w:b/>
          <w:sz w:val="22"/>
          <w:szCs w:val="22"/>
          <w:lang w:eastAsia="ko-KR"/>
        </w:rPr>
      </w:pPr>
      <w:r w:rsidRPr="00D82897">
        <w:rPr>
          <w:rFonts w:hint="eastAsia"/>
          <w:b/>
          <w:sz w:val="22"/>
          <w:szCs w:val="22"/>
          <w:lang w:eastAsia="ko-KR"/>
        </w:rPr>
        <w:t xml:space="preserve">Proposal </w:t>
      </w:r>
      <w:r w:rsidRPr="00D82897">
        <w:rPr>
          <w:b/>
          <w:sz w:val="22"/>
          <w:szCs w:val="22"/>
          <w:lang w:eastAsia="ko-KR"/>
        </w:rPr>
        <w:t>2</w:t>
      </w:r>
      <w:r w:rsidRPr="00D82897">
        <w:rPr>
          <w:rFonts w:hint="eastAsia"/>
          <w:b/>
          <w:sz w:val="22"/>
          <w:szCs w:val="22"/>
          <w:lang w:eastAsia="ko-KR"/>
        </w:rPr>
        <w:t>: The NB-IOT RLC layer supports</w:t>
      </w:r>
      <w:r w:rsidRPr="00D82897">
        <w:rPr>
          <w:b/>
          <w:sz w:val="22"/>
          <w:szCs w:val="22"/>
          <w:lang w:eastAsia="ko-KR"/>
        </w:rPr>
        <w:t xml:space="preserve"> “</w:t>
      </w:r>
      <w:r w:rsidRPr="00D82897">
        <w:rPr>
          <w:rFonts w:hint="eastAsia"/>
          <w:b/>
          <w:sz w:val="22"/>
          <w:szCs w:val="22"/>
          <w:lang w:eastAsia="ko-KR"/>
        </w:rPr>
        <w:t>C</w:t>
      </w:r>
      <w:r w:rsidRPr="00D82897">
        <w:rPr>
          <w:b/>
          <w:sz w:val="22"/>
          <w:szCs w:val="22"/>
          <w:lang w:eastAsia="ko-KR"/>
        </w:rPr>
        <w:t xml:space="preserve">oncatenation, </w:t>
      </w:r>
      <w:r w:rsidRPr="00D82897">
        <w:rPr>
          <w:rFonts w:hint="eastAsia"/>
          <w:b/>
          <w:sz w:val="22"/>
          <w:szCs w:val="22"/>
          <w:lang w:eastAsia="ko-KR"/>
        </w:rPr>
        <w:t>S</w:t>
      </w:r>
      <w:r w:rsidRPr="00D82897">
        <w:rPr>
          <w:b/>
          <w:sz w:val="22"/>
          <w:szCs w:val="22"/>
          <w:lang w:eastAsia="ko-KR"/>
        </w:rPr>
        <w:t>egmentation</w:t>
      </w:r>
      <w:r w:rsidRPr="00D82897">
        <w:rPr>
          <w:rFonts w:hint="eastAsia"/>
          <w:b/>
          <w:sz w:val="22"/>
          <w:szCs w:val="22"/>
          <w:lang w:eastAsia="ko-KR"/>
        </w:rPr>
        <w:t>,</w:t>
      </w:r>
      <w:r w:rsidRPr="00D82897">
        <w:rPr>
          <w:b/>
          <w:sz w:val="22"/>
          <w:szCs w:val="22"/>
          <w:lang w:eastAsia="ko-KR"/>
        </w:rPr>
        <w:t xml:space="preserve"> and </w:t>
      </w:r>
      <w:r w:rsidRPr="00D82897">
        <w:rPr>
          <w:rFonts w:hint="eastAsia"/>
          <w:b/>
          <w:sz w:val="22"/>
          <w:szCs w:val="22"/>
          <w:lang w:eastAsia="ko-KR"/>
        </w:rPr>
        <w:t>R</w:t>
      </w:r>
      <w:r w:rsidRPr="00D82897">
        <w:rPr>
          <w:b/>
          <w:sz w:val="22"/>
          <w:szCs w:val="22"/>
          <w:lang w:eastAsia="ko-KR"/>
        </w:rPr>
        <w:t>eassembly” function.</w:t>
      </w:r>
    </w:p>
    <w:p w:rsidR="00422511" w:rsidRDefault="00422511" w:rsidP="00422511">
      <w:pPr>
        <w:rPr>
          <w:b/>
          <w:sz w:val="22"/>
          <w:szCs w:val="22"/>
          <w:lang w:eastAsia="ko-KR"/>
        </w:rPr>
      </w:pPr>
      <w:r w:rsidRPr="00D82897">
        <w:rPr>
          <w:rFonts w:hint="eastAsia"/>
          <w:b/>
          <w:sz w:val="22"/>
          <w:szCs w:val="22"/>
          <w:lang w:eastAsia="ko-KR"/>
        </w:rPr>
        <w:t xml:space="preserve">Proposal </w:t>
      </w:r>
      <w:r w:rsidRPr="00D82897">
        <w:rPr>
          <w:b/>
          <w:sz w:val="22"/>
          <w:szCs w:val="22"/>
          <w:lang w:eastAsia="ko-KR"/>
        </w:rPr>
        <w:t>3</w:t>
      </w:r>
      <w:r w:rsidRPr="00D82897">
        <w:rPr>
          <w:rFonts w:hint="eastAsia"/>
          <w:b/>
          <w:sz w:val="22"/>
          <w:szCs w:val="22"/>
          <w:lang w:eastAsia="ko-KR"/>
        </w:rPr>
        <w:t xml:space="preserve">: The NB-IOT </w:t>
      </w:r>
      <w:r w:rsidRPr="00D82897">
        <w:rPr>
          <w:b/>
          <w:sz w:val="22"/>
          <w:szCs w:val="22"/>
          <w:lang w:eastAsia="ko-KR"/>
        </w:rPr>
        <w:t>MAC</w:t>
      </w:r>
      <w:r w:rsidRPr="00D82897">
        <w:rPr>
          <w:rFonts w:hint="eastAsia"/>
          <w:b/>
          <w:sz w:val="22"/>
          <w:szCs w:val="22"/>
          <w:lang w:eastAsia="ko-KR"/>
        </w:rPr>
        <w:t xml:space="preserve"> layer supports</w:t>
      </w:r>
      <w:r w:rsidRPr="00D82897">
        <w:rPr>
          <w:b/>
          <w:sz w:val="22"/>
          <w:szCs w:val="22"/>
          <w:lang w:eastAsia="ko-KR"/>
        </w:rPr>
        <w:t xml:space="preserve"> “Random Access”, “HARQ operation”, and “Buffer Status Reporting” function.</w:t>
      </w:r>
    </w:p>
    <w:p w:rsidR="00DA04C9" w:rsidRPr="00D82897" w:rsidRDefault="00DA04C9" w:rsidP="00422511">
      <w:pPr>
        <w:rPr>
          <w:b/>
          <w:sz w:val="22"/>
          <w:szCs w:val="22"/>
          <w:lang w:eastAsia="ko-KR"/>
        </w:rPr>
      </w:pPr>
    </w:p>
    <w:p w:rsidR="008F269B" w:rsidRPr="00D82897" w:rsidRDefault="008F269B" w:rsidP="008F269B">
      <w:pPr>
        <w:pStyle w:val="1"/>
        <w:rPr>
          <w:lang w:val="en-US" w:eastAsia="ko-KR"/>
        </w:rPr>
      </w:pPr>
      <w:r w:rsidRPr="00D82897">
        <w:rPr>
          <w:rFonts w:hint="eastAsia"/>
          <w:lang w:val="en-US" w:eastAsia="ko-KR"/>
        </w:rPr>
        <w:t>4.</w:t>
      </w:r>
      <w:r w:rsidRPr="00D82897">
        <w:rPr>
          <w:rFonts w:hint="eastAsia"/>
          <w:lang w:val="en-US" w:eastAsia="ko-KR"/>
        </w:rPr>
        <w:tab/>
        <w:t>References</w:t>
      </w:r>
    </w:p>
    <w:p w:rsidR="005913D8" w:rsidRDefault="008F269B" w:rsidP="002C37CB">
      <w:pPr>
        <w:rPr>
          <w:sz w:val="22"/>
          <w:lang w:eastAsia="ko-KR"/>
        </w:rPr>
      </w:pPr>
      <w:r w:rsidRPr="00D82897">
        <w:rPr>
          <w:rFonts w:hint="eastAsia"/>
          <w:sz w:val="22"/>
          <w:lang w:eastAsia="ko-KR"/>
        </w:rPr>
        <w:t>[1]</w:t>
      </w:r>
      <w:r w:rsidR="000E0303" w:rsidRPr="00D82897">
        <w:rPr>
          <w:sz w:val="22"/>
          <w:lang w:eastAsia="ko-KR"/>
        </w:rPr>
        <w:tab/>
      </w:r>
      <w:r w:rsidR="002C37CB" w:rsidRPr="00D82897">
        <w:rPr>
          <w:sz w:val="22"/>
          <w:lang w:eastAsia="ko-KR"/>
        </w:rPr>
        <w:t xml:space="preserve">RP-151621 New Work Item: </w:t>
      </w:r>
      <w:proofErr w:type="spellStart"/>
      <w:r w:rsidR="002C37CB" w:rsidRPr="00D82897">
        <w:rPr>
          <w:sz w:val="22"/>
          <w:lang w:eastAsia="ko-KR"/>
        </w:rPr>
        <w:t>NarrowBand</w:t>
      </w:r>
      <w:proofErr w:type="spellEnd"/>
      <w:r w:rsidR="002C37CB" w:rsidRPr="00D82897">
        <w:rPr>
          <w:sz w:val="22"/>
          <w:lang w:eastAsia="ko-KR"/>
        </w:rPr>
        <w:t xml:space="preserve"> IOT (NB-IOT), Qualcomm Incorporated</w:t>
      </w:r>
      <w:r w:rsidR="002C37CB">
        <w:rPr>
          <w:sz w:val="22"/>
          <w:lang w:eastAsia="ko-KR"/>
        </w:rPr>
        <w:t xml:space="preserve"> </w:t>
      </w:r>
    </w:p>
    <w:sectPr w:rsidR="005913D8" w:rsidSect="00CF2DD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F18" w:rsidRDefault="000F7F18">
      <w:pPr>
        <w:spacing w:after="0"/>
      </w:pPr>
      <w:r>
        <w:separator/>
      </w:r>
    </w:p>
  </w:endnote>
  <w:endnote w:type="continuationSeparator" w:id="0">
    <w:p w:rsidR="000F7F18" w:rsidRDefault="000F7F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FD7" w:rsidRDefault="00676FD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76FD7" w:rsidRDefault="00676FD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FD7" w:rsidRDefault="00676FD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677FB">
      <w:rPr>
        <w:rStyle w:val="a5"/>
      </w:rPr>
      <w:t>5</w:t>
    </w:r>
    <w:r>
      <w:rPr>
        <w:rStyle w:val="a5"/>
      </w:rPr>
      <w:fldChar w:fldCharType="end"/>
    </w:r>
  </w:p>
  <w:p w:rsidR="00676FD7" w:rsidRDefault="00676FD7">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F18" w:rsidRDefault="000F7F18">
      <w:pPr>
        <w:spacing w:after="0"/>
      </w:pPr>
      <w:r>
        <w:separator/>
      </w:r>
    </w:p>
  </w:footnote>
  <w:footnote w:type="continuationSeparator" w:id="0">
    <w:p w:rsidR="000F7F18" w:rsidRDefault="000F7F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73E171E"/>
    <w:multiLevelType w:val="hybridMultilevel"/>
    <w:tmpl w:val="C7CC7986"/>
    <w:lvl w:ilvl="0" w:tplc="FF48F9F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B823E69"/>
    <w:multiLevelType w:val="hybridMultilevel"/>
    <w:tmpl w:val="95544CC8"/>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C0B32EC"/>
    <w:multiLevelType w:val="hybridMultilevel"/>
    <w:tmpl w:val="7182E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A07CD1"/>
    <w:multiLevelType w:val="hybridMultilevel"/>
    <w:tmpl w:val="391A073C"/>
    <w:lvl w:ilvl="0" w:tplc="426EDF60">
      <w:start w:val="2"/>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905083"/>
    <w:multiLevelType w:val="hybridMultilevel"/>
    <w:tmpl w:val="F8A438A8"/>
    <w:lvl w:ilvl="0" w:tplc="4EFA2C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402D83"/>
    <w:multiLevelType w:val="hybridMultilevel"/>
    <w:tmpl w:val="8766DB76"/>
    <w:lvl w:ilvl="0" w:tplc="909AFD0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6596142"/>
    <w:multiLevelType w:val="hybridMultilevel"/>
    <w:tmpl w:val="DAD244DC"/>
    <w:lvl w:ilvl="0" w:tplc="1756A372">
      <w:start w:val="1"/>
      <w:numFmt w:val="bullet"/>
      <w:lvlText w:val="•"/>
      <w:lvlJc w:val="left"/>
      <w:pPr>
        <w:tabs>
          <w:tab w:val="num" w:pos="720"/>
        </w:tabs>
        <w:ind w:left="720" w:hanging="360"/>
      </w:pPr>
      <w:rPr>
        <w:rFonts w:ascii="굴림" w:hAnsi="굴림" w:hint="default"/>
      </w:rPr>
    </w:lvl>
    <w:lvl w:ilvl="1" w:tplc="EAEE717E" w:tentative="1">
      <w:start w:val="1"/>
      <w:numFmt w:val="bullet"/>
      <w:lvlText w:val="•"/>
      <w:lvlJc w:val="left"/>
      <w:pPr>
        <w:tabs>
          <w:tab w:val="num" w:pos="1440"/>
        </w:tabs>
        <w:ind w:left="1440" w:hanging="360"/>
      </w:pPr>
      <w:rPr>
        <w:rFonts w:ascii="굴림" w:hAnsi="굴림" w:hint="default"/>
      </w:rPr>
    </w:lvl>
    <w:lvl w:ilvl="2" w:tplc="827AF5A0" w:tentative="1">
      <w:start w:val="1"/>
      <w:numFmt w:val="bullet"/>
      <w:lvlText w:val="•"/>
      <w:lvlJc w:val="left"/>
      <w:pPr>
        <w:tabs>
          <w:tab w:val="num" w:pos="2160"/>
        </w:tabs>
        <w:ind w:left="2160" w:hanging="360"/>
      </w:pPr>
      <w:rPr>
        <w:rFonts w:ascii="굴림" w:hAnsi="굴림" w:hint="default"/>
      </w:rPr>
    </w:lvl>
    <w:lvl w:ilvl="3" w:tplc="AAE6E6D2" w:tentative="1">
      <w:start w:val="1"/>
      <w:numFmt w:val="bullet"/>
      <w:lvlText w:val="•"/>
      <w:lvlJc w:val="left"/>
      <w:pPr>
        <w:tabs>
          <w:tab w:val="num" w:pos="2880"/>
        </w:tabs>
        <w:ind w:left="2880" w:hanging="360"/>
      </w:pPr>
      <w:rPr>
        <w:rFonts w:ascii="굴림" w:hAnsi="굴림" w:hint="default"/>
      </w:rPr>
    </w:lvl>
    <w:lvl w:ilvl="4" w:tplc="B1DE1D2E" w:tentative="1">
      <w:start w:val="1"/>
      <w:numFmt w:val="bullet"/>
      <w:lvlText w:val="•"/>
      <w:lvlJc w:val="left"/>
      <w:pPr>
        <w:tabs>
          <w:tab w:val="num" w:pos="3600"/>
        </w:tabs>
        <w:ind w:left="3600" w:hanging="360"/>
      </w:pPr>
      <w:rPr>
        <w:rFonts w:ascii="굴림" w:hAnsi="굴림" w:hint="default"/>
      </w:rPr>
    </w:lvl>
    <w:lvl w:ilvl="5" w:tplc="B8DE964A" w:tentative="1">
      <w:start w:val="1"/>
      <w:numFmt w:val="bullet"/>
      <w:lvlText w:val="•"/>
      <w:lvlJc w:val="left"/>
      <w:pPr>
        <w:tabs>
          <w:tab w:val="num" w:pos="4320"/>
        </w:tabs>
        <w:ind w:left="4320" w:hanging="360"/>
      </w:pPr>
      <w:rPr>
        <w:rFonts w:ascii="굴림" w:hAnsi="굴림" w:hint="default"/>
      </w:rPr>
    </w:lvl>
    <w:lvl w:ilvl="6" w:tplc="FDB23E44" w:tentative="1">
      <w:start w:val="1"/>
      <w:numFmt w:val="bullet"/>
      <w:lvlText w:val="•"/>
      <w:lvlJc w:val="left"/>
      <w:pPr>
        <w:tabs>
          <w:tab w:val="num" w:pos="5040"/>
        </w:tabs>
        <w:ind w:left="5040" w:hanging="360"/>
      </w:pPr>
      <w:rPr>
        <w:rFonts w:ascii="굴림" w:hAnsi="굴림" w:hint="default"/>
      </w:rPr>
    </w:lvl>
    <w:lvl w:ilvl="7" w:tplc="115C5AD0" w:tentative="1">
      <w:start w:val="1"/>
      <w:numFmt w:val="bullet"/>
      <w:lvlText w:val="•"/>
      <w:lvlJc w:val="left"/>
      <w:pPr>
        <w:tabs>
          <w:tab w:val="num" w:pos="5760"/>
        </w:tabs>
        <w:ind w:left="5760" w:hanging="360"/>
      </w:pPr>
      <w:rPr>
        <w:rFonts w:ascii="굴림" w:hAnsi="굴림" w:hint="default"/>
      </w:rPr>
    </w:lvl>
    <w:lvl w:ilvl="8" w:tplc="6B12277C" w:tentative="1">
      <w:start w:val="1"/>
      <w:numFmt w:val="bullet"/>
      <w:lvlText w:val="•"/>
      <w:lvlJc w:val="left"/>
      <w:pPr>
        <w:tabs>
          <w:tab w:val="num" w:pos="6480"/>
        </w:tabs>
        <w:ind w:left="6480" w:hanging="360"/>
      </w:pPr>
      <w:rPr>
        <w:rFonts w:ascii="굴림" w:hAnsi="굴림" w:hint="default"/>
      </w:rPr>
    </w:lvl>
  </w:abstractNum>
  <w:abstractNum w:abstractNumId="10">
    <w:nsid w:val="2A954101"/>
    <w:multiLevelType w:val="hybridMultilevel"/>
    <w:tmpl w:val="EC0E9E5A"/>
    <w:lvl w:ilvl="0" w:tplc="68863718">
      <w:start w:val="2"/>
      <w:numFmt w:val="bullet"/>
      <w:lvlText w:val="-"/>
      <w:lvlJc w:val="left"/>
      <w:pPr>
        <w:ind w:left="1560" w:hanging="360"/>
      </w:pPr>
      <w:rPr>
        <w:rFonts w:ascii="Times New Roman" w:eastAsia="바탕" w:hAnsi="Times New Roman" w:cs="Times New Roman"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1">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0363EE4"/>
    <w:multiLevelType w:val="hybridMultilevel"/>
    <w:tmpl w:val="DABC0D9A"/>
    <w:lvl w:ilvl="0" w:tplc="BF186B22">
      <w:start w:val="3"/>
      <w:numFmt w:val="bullet"/>
      <w:lvlText w:val="-"/>
      <w:lvlJc w:val="left"/>
      <w:pPr>
        <w:ind w:left="760" w:hanging="360"/>
      </w:pPr>
      <w:rPr>
        <w:rFonts w:ascii="Times New Roman" w:eastAsia="바탕" w:hAnsi="Times New Roman" w:cs="Times New Roman" w:hint="default"/>
      </w:rPr>
    </w:lvl>
    <w:lvl w:ilvl="1" w:tplc="909AFD00">
      <w:start w:val="2"/>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4625C8B"/>
    <w:multiLevelType w:val="hybridMultilevel"/>
    <w:tmpl w:val="1D6C1050"/>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1CF7008"/>
    <w:multiLevelType w:val="hybridMultilevel"/>
    <w:tmpl w:val="C480E352"/>
    <w:lvl w:ilvl="0" w:tplc="6886371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6A74190"/>
    <w:multiLevelType w:val="hybridMultilevel"/>
    <w:tmpl w:val="BEC4D584"/>
    <w:lvl w:ilvl="0" w:tplc="04090011">
      <w:start w:val="1"/>
      <w:numFmt w:val="decimalEnclosedCircle"/>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C3F405A"/>
    <w:multiLevelType w:val="hybridMultilevel"/>
    <w:tmpl w:val="0C4C44E0"/>
    <w:lvl w:ilvl="0" w:tplc="639AA4FE">
      <w:numFmt w:val="bullet"/>
      <w:lvlText w:val="-"/>
      <w:lvlJc w:val="left"/>
      <w:pPr>
        <w:ind w:left="760" w:hanging="360"/>
      </w:pPr>
      <w:rPr>
        <w:rFonts w:ascii="Times New Roman" w:eastAsiaTheme="minorEastAsia" w:hAnsi="Times New Roman" w:cs="Times New Roman" w:hint="default"/>
      </w:rPr>
    </w:lvl>
    <w:lvl w:ilvl="1" w:tplc="8F04116A">
      <w:start w:val="2"/>
      <w:numFmt w:val="bullet"/>
      <w:lvlText w:val="-"/>
      <w:lvlJc w:val="left"/>
      <w:pPr>
        <w:ind w:left="1200" w:hanging="400"/>
      </w:pPr>
      <w:rPr>
        <w:rFonts w:ascii="Times New Roman" w:eastAsia="바탕" w:hAnsi="Times New Roman" w:cs="Times New Roman" w:hint="default"/>
      </w:rPr>
    </w:lvl>
    <w:lvl w:ilvl="2" w:tplc="8F04116A">
      <w:start w:val="2"/>
      <w:numFmt w:val="bullet"/>
      <w:lvlText w:val="-"/>
      <w:lvlJc w:val="left"/>
      <w:pPr>
        <w:ind w:left="1600" w:hanging="400"/>
      </w:pPr>
      <w:rPr>
        <w:rFonts w:ascii="Times New Roman" w:eastAsia="바탕" w:hAnsi="Times New Roman" w:cs="Times New Roman" w:hint="default"/>
      </w:rPr>
    </w:lvl>
    <w:lvl w:ilvl="3" w:tplc="8F04116A">
      <w:start w:val="2"/>
      <w:numFmt w:val="bullet"/>
      <w:lvlText w:val="-"/>
      <w:lvlJc w:val="left"/>
      <w:pPr>
        <w:ind w:left="2000" w:hanging="400"/>
      </w:pPr>
      <w:rPr>
        <w:rFonts w:ascii="Times New Roman" w:eastAsia="바탕"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7A14BDB"/>
    <w:multiLevelType w:val="hybridMultilevel"/>
    <w:tmpl w:val="7E5AAC1C"/>
    <w:lvl w:ilvl="0" w:tplc="49384F9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F8195F"/>
    <w:multiLevelType w:val="hybridMultilevel"/>
    <w:tmpl w:val="6CB4B1FA"/>
    <w:lvl w:ilvl="0" w:tplc="426EDF6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C33315B"/>
    <w:multiLevelType w:val="hybridMultilevel"/>
    <w:tmpl w:val="20AE376A"/>
    <w:lvl w:ilvl="0" w:tplc="C834E5E4">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5006372"/>
    <w:multiLevelType w:val="hybridMultilevel"/>
    <w:tmpl w:val="BBEE2760"/>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0"/>
  </w:num>
  <w:num w:numId="3">
    <w:abstractNumId w:val="28"/>
  </w:num>
  <w:num w:numId="4">
    <w:abstractNumId w:val="20"/>
  </w:num>
  <w:num w:numId="5">
    <w:abstractNumId w:val="11"/>
  </w:num>
  <w:num w:numId="6">
    <w:abstractNumId w:val="16"/>
  </w:num>
  <w:num w:numId="7">
    <w:abstractNumId w:val="27"/>
  </w:num>
  <w:num w:numId="8">
    <w:abstractNumId w:val="22"/>
  </w:num>
  <w:num w:numId="9">
    <w:abstractNumId w:val="8"/>
  </w:num>
  <w:num w:numId="10">
    <w:abstractNumId w:val="18"/>
  </w:num>
  <w:num w:numId="11">
    <w:abstractNumId w:val="21"/>
  </w:num>
  <w:num w:numId="12">
    <w:abstractNumId w:val="26"/>
  </w:num>
  <w:num w:numId="13">
    <w:abstractNumId w:val="17"/>
  </w:num>
  <w:num w:numId="14">
    <w:abstractNumId w:val="14"/>
  </w:num>
  <w:num w:numId="15">
    <w:abstractNumId w:val="10"/>
  </w:num>
  <w:num w:numId="16">
    <w:abstractNumId w:val="3"/>
  </w:num>
  <w:num w:numId="17">
    <w:abstractNumId w:val="15"/>
  </w:num>
  <w:num w:numId="18">
    <w:abstractNumId w:val="25"/>
  </w:num>
  <w:num w:numId="19">
    <w:abstractNumId w:val="2"/>
  </w:num>
  <w:num w:numId="20">
    <w:abstractNumId w:val="23"/>
  </w:num>
  <w:num w:numId="21">
    <w:abstractNumId w:val="6"/>
  </w:num>
  <w:num w:numId="22">
    <w:abstractNumId w:val="7"/>
  </w:num>
  <w:num w:numId="23">
    <w:abstractNumId w:val="4"/>
  </w:num>
  <w:num w:numId="24">
    <w:abstractNumId w:val="9"/>
  </w:num>
  <w:num w:numId="25">
    <w:abstractNumId w:val="13"/>
  </w:num>
  <w:num w:numId="26">
    <w:abstractNumId w:val="1"/>
  </w:num>
  <w:num w:numId="27">
    <w:abstractNumId w:val="19"/>
  </w:num>
  <w:num w:numId="28">
    <w:abstractNumId w:val="24"/>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97C"/>
    <w:rsid w:val="00004567"/>
    <w:rsid w:val="00006226"/>
    <w:rsid w:val="00007667"/>
    <w:rsid w:val="0001294B"/>
    <w:rsid w:val="000146E5"/>
    <w:rsid w:val="00016846"/>
    <w:rsid w:val="00016FC0"/>
    <w:rsid w:val="000224E8"/>
    <w:rsid w:val="000241F5"/>
    <w:rsid w:val="000253D1"/>
    <w:rsid w:val="0003148A"/>
    <w:rsid w:val="000316B9"/>
    <w:rsid w:val="0003178E"/>
    <w:rsid w:val="00031DD7"/>
    <w:rsid w:val="000328C0"/>
    <w:rsid w:val="00034848"/>
    <w:rsid w:val="00035B97"/>
    <w:rsid w:val="0003721D"/>
    <w:rsid w:val="00040CA8"/>
    <w:rsid w:val="00045D88"/>
    <w:rsid w:val="00050B49"/>
    <w:rsid w:val="000536D8"/>
    <w:rsid w:val="00057616"/>
    <w:rsid w:val="000613A5"/>
    <w:rsid w:val="00061B22"/>
    <w:rsid w:val="00063330"/>
    <w:rsid w:val="000658D8"/>
    <w:rsid w:val="000669F9"/>
    <w:rsid w:val="000720FB"/>
    <w:rsid w:val="00072A7F"/>
    <w:rsid w:val="00073E18"/>
    <w:rsid w:val="000745E8"/>
    <w:rsid w:val="0007700D"/>
    <w:rsid w:val="000802BB"/>
    <w:rsid w:val="000805C8"/>
    <w:rsid w:val="00081821"/>
    <w:rsid w:val="00082DA0"/>
    <w:rsid w:val="00082E50"/>
    <w:rsid w:val="00083310"/>
    <w:rsid w:val="00087520"/>
    <w:rsid w:val="000875E2"/>
    <w:rsid w:val="00087723"/>
    <w:rsid w:val="00091E8D"/>
    <w:rsid w:val="00092221"/>
    <w:rsid w:val="000929E7"/>
    <w:rsid w:val="00092DA6"/>
    <w:rsid w:val="00092EC1"/>
    <w:rsid w:val="00094260"/>
    <w:rsid w:val="000A36BE"/>
    <w:rsid w:val="000A4A0A"/>
    <w:rsid w:val="000A6731"/>
    <w:rsid w:val="000B0BC5"/>
    <w:rsid w:val="000B134D"/>
    <w:rsid w:val="000B14A8"/>
    <w:rsid w:val="000B1BB5"/>
    <w:rsid w:val="000B51AA"/>
    <w:rsid w:val="000B54C8"/>
    <w:rsid w:val="000C2903"/>
    <w:rsid w:val="000C6778"/>
    <w:rsid w:val="000D0758"/>
    <w:rsid w:val="000D470A"/>
    <w:rsid w:val="000D5D1C"/>
    <w:rsid w:val="000D747E"/>
    <w:rsid w:val="000E0303"/>
    <w:rsid w:val="000E1226"/>
    <w:rsid w:val="000E3EFA"/>
    <w:rsid w:val="000F015B"/>
    <w:rsid w:val="000F0B75"/>
    <w:rsid w:val="000F5203"/>
    <w:rsid w:val="000F522D"/>
    <w:rsid w:val="000F56C0"/>
    <w:rsid w:val="000F5B22"/>
    <w:rsid w:val="000F7260"/>
    <w:rsid w:val="000F7F18"/>
    <w:rsid w:val="001032C7"/>
    <w:rsid w:val="001044DF"/>
    <w:rsid w:val="00112DAC"/>
    <w:rsid w:val="00113250"/>
    <w:rsid w:val="001151B5"/>
    <w:rsid w:val="00116C52"/>
    <w:rsid w:val="00117562"/>
    <w:rsid w:val="00117D2D"/>
    <w:rsid w:val="00123BDA"/>
    <w:rsid w:val="0012504A"/>
    <w:rsid w:val="00126154"/>
    <w:rsid w:val="00130926"/>
    <w:rsid w:val="00132BC5"/>
    <w:rsid w:val="00133301"/>
    <w:rsid w:val="00134A67"/>
    <w:rsid w:val="00135B24"/>
    <w:rsid w:val="0013687D"/>
    <w:rsid w:val="001408B8"/>
    <w:rsid w:val="001419D7"/>
    <w:rsid w:val="00142D42"/>
    <w:rsid w:val="0014397D"/>
    <w:rsid w:val="00145768"/>
    <w:rsid w:val="001458D0"/>
    <w:rsid w:val="0015072A"/>
    <w:rsid w:val="001541DF"/>
    <w:rsid w:val="00156858"/>
    <w:rsid w:val="00161A11"/>
    <w:rsid w:val="00170C2A"/>
    <w:rsid w:val="001711FE"/>
    <w:rsid w:val="00173466"/>
    <w:rsid w:val="0017524F"/>
    <w:rsid w:val="001762A2"/>
    <w:rsid w:val="00180176"/>
    <w:rsid w:val="0018158A"/>
    <w:rsid w:val="00183E91"/>
    <w:rsid w:val="001918D0"/>
    <w:rsid w:val="00195989"/>
    <w:rsid w:val="00196AEC"/>
    <w:rsid w:val="001A0FD1"/>
    <w:rsid w:val="001A1173"/>
    <w:rsid w:val="001A12A0"/>
    <w:rsid w:val="001A3837"/>
    <w:rsid w:val="001A45EB"/>
    <w:rsid w:val="001A4994"/>
    <w:rsid w:val="001A5F32"/>
    <w:rsid w:val="001B0FB9"/>
    <w:rsid w:val="001B2902"/>
    <w:rsid w:val="001B451F"/>
    <w:rsid w:val="001B5FAA"/>
    <w:rsid w:val="001B7D08"/>
    <w:rsid w:val="001C0D54"/>
    <w:rsid w:val="001D009D"/>
    <w:rsid w:val="001D1E0B"/>
    <w:rsid w:val="001D2B9D"/>
    <w:rsid w:val="001D40CF"/>
    <w:rsid w:val="001D4A14"/>
    <w:rsid w:val="001D4E2C"/>
    <w:rsid w:val="001D4E2D"/>
    <w:rsid w:val="001D59EF"/>
    <w:rsid w:val="001D654A"/>
    <w:rsid w:val="001D6827"/>
    <w:rsid w:val="001D7FA0"/>
    <w:rsid w:val="001E0E22"/>
    <w:rsid w:val="001E1172"/>
    <w:rsid w:val="001E1C92"/>
    <w:rsid w:val="001E2292"/>
    <w:rsid w:val="001E260A"/>
    <w:rsid w:val="001E3EA4"/>
    <w:rsid w:val="001E67B4"/>
    <w:rsid w:val="001E6CDC"/>
    <w:rsid w:val="001F1022"/>
    <w:rsid w:val="001F158E"/>
    <w:rsid w:val="001F2D31"/>
    <w:rsid w:val="0020055E"/>
    <w:rsid w:val="002018F7"/>
    <w:rsid w:val="00202CE8"/>
    <w:rsid w:val="00203D49"/>
    <w:rsid w:val="00204153"/>
    <w:rsid w:val="00205813"/>
    <w:rsid w:val="002075AD"/>
    <w:rsid w:val="002075C9"/>
    <w:rsid w:val="00210CEF"/>
    <w:rsid w:val="00211106"/>
    <w:rsid w:val="00214F5A"/>
    <w:rsid w:val="00216821"/>
    <w:rsid w:val="00216942"/>
    <w:rsid w:val="00220D78"/>
    <w:rsid w:val="0022182D"/>
    <w:rsid w:val="002223A9"/>
    <w:rsid w:val="0023170F"/>
    <w:rsid w:val="00232EF9"/>
    <w:rsid w:val="0023512C"/>
    <w:rsid w:val="0023590F"/>
    <w:rsid w:val="002362CD"/>
    <w:rsid w:val="0024012D"/>
    <w:rsid w:val="00240EF2"/>
    <w:rsid w:val="002430BD"/>
    <w:rsid w:val="002437E0"/>
    <w:rsid w:val="00252AA5"/>
    <w:rsid w:val="0025372A"/>
    <w:rsid w:val="00253929"/>
    <w:rsid w:val="00254980"/>
    <w:rsid w:val="002553F3"/>
    <w:rsid w:val="002572EB"/>
    <w:rsid w:val="00260201"/>
    <w:rsid w:val="002608CF"/>
    <w:rsid w:val="002618DD"/>
    <w:rsid w:val="00261F17"/>
    <w:rsid w:val="00262F2E"/>
    <w:rsid w:val="00265B9D"/>
    <w:rsid w:val="00266D5B"/>
    <w:rsid w:val="00266FEA"/>
    <w:rsid w:val="0027024D"/>
    <w:rsid w:val="00272955"/>
    <w:rsid w:val="002729C4"/>
    <w:rsid w:val="0027348F"/>
    <w:rsid w:val="0027539A"/>
    <w:rsid w:val="002760BB"/>
    <w:rsid w:val="002761B4"/>
    <w:rsid w:val="002761EF"/>
    <w:rsid w:val="00281240"/>
    <w:rsid w:val="002819AB"/>
    <w:rsid w:val="0028290C"/>
    <w:rsid w:val="002842BF"/>
    <w:rsid w:val="0028487E"/>
    <w:rsid w:val="00284901"/>
    <w:rsid w:val="002922AB"/>
    <w:rsid w:val="00292DFB"/>
    <w:rsid w:val="002930F5"/>
    <w:rsid w:val="002966CA"/>
    <w:rsid w:val="002A17F8"/>
    <w:rsid w:val="002A24B4"/>
    <w:rsid w:val="002A3EF2"/>
    <w:rsid w:val="002B6DBF"/>
    <w:rsid w:val="002B6E55"/>
    <w:rsid w:val="002C1765"/>
    <w:rsid w:val="002C282C"/>
    <w:rsid w:val="002C37CB"/>
    <w:rsid w:val="002C38A6"/>
    <w:rsid w:val="002C6363"/>
    <w:rsid w:val="002C694C"/>
    <w:rsid w:val="002D13B6"/>
    <w:rsid w:val="002D2579"/>
    <w:rsid w:val="002D521B"/>
    <w:rsid w:val="002D5C54"/>
    <w:rsid w:val="002E0A75"/>
    <w:rsid w:val="002E2184"/>
    <w:rsid w:val="002E25E2"/>
    <w:rsid w:val="002E40C2"/>
    <w:rsid w:val="002F29A4"/>
    <w:rsid w:val="002F4233"/>
    <w:rsid w:val="0030025B"/>
    <w:rsid w:val="00300436"/>
    <w:rsid w:val="00300EB2"/>
    <w:rsid w:val="00303E50"/>
    <w:rsid w:val="003047DD"/>
    <w:rsid w:val="00304F6D"/>
    <w:rsid w:val="0030507D"/>
    <w:rsid w:val="00306089"/>
    <w:rsid w:val="0030673D"/>
    <w:rsid w:val="00306FD4"/>
    <w:rsid w:val="00310647"/>
    <w:rsid w:val="00313376"/>
    <w:rsid w:val="0031365B"/>
    <w:rsid w:val="00313C0E"/>
    <w:rsid w:val="00315EF6"/>
    <w:rsid w:val="00315F5D"/>
    <w:rsid w:val="00321397"/>
    <w:rsid w:val="0032613C"/>
    <w:rsid w:val="00326955"/>
    <w:rsid w:val="00327FA3"/>
    <w:rsid w:val="00330B70"/>
    <w:rsid w:val="003313A4"/>
    <w:rsid w:val="003328B1"/>
    <w:rsid w:val="00332D0D"/>
    <w:rsid w:val="003333FB"/>
    <w:rsid w:val="0033354E"/>
    <w:rsid w:val="00334230"/>
    <w:rsid w:val="003367CD"/>
    <w:rsid w:val="00340D9C"/>
    <w:rsid w:val="00341A70"/>
    <w:rsid w:val="00342405"/>
    <w:rsid w:val="003425F8"/>
    <w:rsid w:val="00343C8F"/>
    <w:rsid w:val="0034771D"/>
    <w:rsid w:val="003509DC"/>
    <w:rsid w:val="00350E20"/>
    <w:rsid w:val="00350E9B"/>
    <w:rsid w:val="0035140B"/>
    <w:rsid w:val="0035564A"/>
    <w:rsid w:val="00356481"/>
    <w:rsid w:val="003565A9"/>
    <w:rsid w:val="00357149"/>
    <w:rsid w:val="00363CCB"/>
    <w:rsid w:val="0036728D"/>
    <w:rsid w:val="0036750D"/>
    <w:rsid w:val="0037263C"/>
    <w:rsid w:val="003731DF"/>
    <w:rsid w:val="00373BEB"/>
    <w:rsid w:val="00376179"/>
    <w:rsid w:val="00376F7A"/>
    <w:rsid w:val="003902CD"/>
    <w:rsid w:val="003902EC"/>
    <w:rsid w:val="00392E20"/>
    <w:rsid w:val="00394EDB"/>
    <w:rsid w:val="0039749D"/>
    <w:rsid w:val="003A0F9D"/>
    <w:rsid w:val="003A0FBB"/>
    <w:rsid w:val="003A1EDE"/>
    <w:rsid w:val="003A2009"/>
    <w:rsid w:val="003B0ED6"/>
    <w:rsid w:val="003B388C"/>
    <w:rsid w:val="003B4EAB"/>
    <w:rsid w:val="003B6A5B"/>
    <w:rsid w:val="003C0D80"/>
    <w:rsid w:val="003C1B32"/>
    <w:rsid w:val="003C3265"/>
    <w:rsid w:val="003C3F54"/>
    <w:rsid w:val="003C5DEF"/>
    <w:rsid w:val="003D2CF1"/>
    <w:rsid w:val="003D5CAA"/>
    <w:rsid w:val="003D6211"/>
    <w:rsid w:val="003F02F7"/>
    <w:rsid w:val="003F06E4"/>
    <w:rsid w:val="003F13F7"/>
    <w:rsid w:val="003F3F13"/>
    <w:rsid w:val="003F5E48"/>
    <w:rsid w:val="00400780"/>
    <w:rsid w:val="004026CF"/>
    <w:rsid w:val="004211A2"/>
    <w:rsid w:val="00422511"/>
    <w:rsid w:val="00423C02"/>
    <w:rsid w:val="004252D0"/>
    <w:rsid w:val="0042571D"/>
    <w:rsid w:val="00425B89"/>
    <w:rsid w:val="00426A8C"/>
    <w:rsid w:val="00427B2E"/>
    <w:rsid w:val="00431905"/>
    <w:rsid w:val="0043395C"/>
    <w:rsid w:val="004402D7"/>
    <w:rsid w:val="00441583"/>
    <w:rsid w:val="00445C6F"/>
    <w:rsid w:val="00454E25"/>
    <w:rsid w:val="004554F5"/>
    <w:rsid w:val="00456140"/>
    <w:rsid w:val="0045681C"/>
    <w:rsid w:val="0045752D"/>
    <w:rsid w:val="0046022D"/>
    <w:rsid w:val="004619D1"/>
    <w:rsid w:val="00464B78"/>
    <w:rsid w:val="004651AF"/>
    <w:rsid w:val="00471140"/>
    <w:rsid w:val="00476132"/>
    <w:rsid w:val="00477A37"/>
    <w:rsid w:val="0048005E"/>
    <w:rsid w:val="00480573"/>
    <w:rsid w:val="00481141"/>
    <w:rsid w:val="00481E26"/>
    <w:rsid w:val="0048267A"/>
    <w:rsid w:val="00483ED9"/>
    <w:rsid w:val="00487155"/>
    <w:rsid w:val="00494320"/>
    <w:rsid w:val="004970C4"/>
    <w:rsid w:val="004A02B8"/>
    <w:rsid w:val="004A2165"/>
    <w:rsid w:val="004A47DB"/>
    <w:rsid w:val="004A4A37"/>
    <w:rsid w:val="004A4B06"/>
    <w:rsid w:val="004A4D47"/>
    <w:rsid w:val="004A4F21"/>
    <w:rsid w:val="004A52C9"/>
    <w:rsid w:val="004A6C7E"/>
    <w:rsid w:val="004A6DE2"/>
    <w:rsid w:val="004B2CCE"/>
    <w:rsid w:val="004B2E3D"/>
    <w:rsid w:val="004B3574"/>
    <w:rsid w:val="004B3D40"/>
    <w:rsid w:val="004B568B"/>
    <w:rsid w:val="004C0C4A"/>
    <w:rsid w:val="004C1468"/>
    <w:rsid w:val="004C2498"/>
    <w:rsid w:val="004C33BF"/>
    <w:rsid w:val="004C34C5"/>
    <w:rsid w:val="004C3B7F"/>
    <w:rsid w:val="004C5DBA"/>
    <w:rsid w:val="004D3CE9"/>
    <w:rsid w:val="004D3EC2"/>
    <w:rsid w:val="004D5420"/>
    <w:rsid w:val="004E6E41"/>
    <w:rsid w:val="004E6E56"/>
    <w:rsid w:val="004F531A"/>
    <w:rsid w:val="005046B4"/>
    <w:rsid w:val="00506484"/>
    <w:rsid w:val="0050669A"/>
    <w:rsid w:val="0050741C"/>
    <w:rsid w:val="00510467"/>
    <w:rsid w:val="0051418F"/>
    <w:rsid w:val="00517B55"/>
    <w:rsid w:val="005208EC"/>
    <w:rsid w:val="00520FFD"/>
    <w:rsid w:val="00522885"/>
    <w:rsid w:val="00522CD3"/>
    <w:rsid w:val="005252AC"/>
    <w:rsid w:val="00527842"/>
    <w:rsid w:val="00527DCC"/>
    <w:rsid w:val="00531F3D"/>
    <w:rsid w:val="0053228F"/>
    <w:rsid w:val="00532413"/>
    <w:rsid w:val="00534220"/>
    <w:rsid w:val="005344F5"/>
    <w:rsid w:val="00535151"/>
    <w:rsid w:val="005354CD"/>
    <w:rsid w:val="00543176"/>
    <w:rsid w:val="00544143"/>
    <w:rsid w:val="00545824"/>
    <w:rsid w:val="00547638"/>
    <w:rsid w:val="00550EDF"/>
    <w:rsid w:val="005519BF"/>
    <w:rsid w:val="00560A60"/>
    <w:rsid w:val="00560F3B"/>
    <w:rsid w:val="00561406"/>
    <w:rsid w:val="00563BB3"/>
    <w:rsid w:val="00565062"/>
    <w:rsid w:val="0056602C"/>
    <w:rsid w:val="00567D7A"/>
    <w:rsid w:val="005716C5"/>
    <w:rsid w:val="00573F5A"/>
    <w:rsid w:val="00574629"/>
    <w:rsid w:val="00575E15"/>
    <w:rsid w:val="00576683"/>
    <w:rsid w:val="00576E0B"/>
    <w:rsid w:val="00577514"/>
    <w:rsid w:val="00580E3A"/>
    <w:rsid w:val="00580F3E"/>
    <w:rsid w:val="0058580E"/>
    <w:rsid w:val="00587FB6"/>
    <w:rsid w:val="00590A7A"/>
    <w:rsid w:val="005913D8"/>
    <w:rsid w:val="005936E6"/>
    <w:rsid w:val="0059547F"/>
    <w:rsid w:val="005959AB"/>
    <w:rsid w:val="00597CEA"/>
    <w:rsid w:val="005A00EA"/>
    <w:rsid w:val="005A2830"/>
    <w:rsid w:val="005A2E52"/>
    <w:rsid w:val="005A3090"/>
    <w:rsid w:val="005A386E"/>
    <w:rsid w:val="005B161B"/>
    <w:rsid w:val="005B1A20"/>
    <w:rsid w:val="005B1E63"/>
    <w:rsid w:val="005B21CC"/>
    <w:rsid w:val="005B3E5C"/>
    <w:rsid w:val="005B69CE"/>
    <w:rsid w:val="005B6DE6"/>
    <w:rsid w:val="005B764B"/>
    <w:rsid w:val="005C13A8"/>
    <w:rsid w:val="005C3160"/>
    <w:rsid w:val="005C32A4"/>
    <w:rsid w:val="005C5D15"/>
    <w:rsid w:val="005D08BB"/>
    <w:rsid w:val="005D2904"/>
    <w:rsid w:val="005D44E6"/>
    <w:rsid w:val="005D5C92"/>
    <w:rsid w:val="005D6105"/>
    <w:rsid w:val="005D7F7C"/>
    <w:rsid w:val="005E2601"/>
    <w:rsid w:val="005E5FA7"/>
    <w:rsid w:val="005E6235"/>
    <w:rsid w:val="005E794A"/>
    <w:rsid w:val="005E79B3"/>
    <w:rsid w:val="005F033B"/>
    <w:rsid w:val="005F0351"/>
    <w:rsid w:val="005F09BA"/>
    <w:rsid w:val="005F0C3F"/>
    <w:rsid w:val="005F0FED"/>
    <w:rsid w:val="005F2C4D"/>
    <w:rsid w:val="005F4E51"/>
    <w:rsid w:val="005F7520"/>
    <w:rsid w:val="00605D7A"/>
    <w:rsid w:val="006066A6"/>
    <w:rsid w:val="006068D9"/>
    <w:rsid w:val="00606975"/>
    <w:rsid w:val="00613129"/>
    <w:rsid w:val="006156DB"/>
    <w:rsid w:val="00615D52"/>
    <w:rsid w:val="00616B39"/>
    <w:rsid w:val="00621744"/>
    <w:rsid w:val="00622D7C"/>
    <w:rsid w:val="006252B4"/>
    <w:rsid w:val="0062534A"/>
    <w:rsid w:val="006271C9"/>
    <w:rsid w:val="00630195"/>
    <w:rsid w:val="006303D9"/>
    <w:rsid w:val="006324E2"/>
    <w:rsid w:val="006329FC"/>
    <w:rsid w:val="00633571"/>
    <w:rsid w:val="00637A90"/>
    <w:rsid w:val="00640798"/>
    <w:rsid w:val="0064507E"/>
    <w:rsid w:val="0065738F"/>
    <w:rsid w:val="0066121E"/>
    <w:rsid w:val="00662BB1"/>
    <w:rsid w:val="00662EE0"/>
    <w:rsid w:val="006632E7"/>
    <w:rsid w:val="00664D19"/>
    <w:rsid w:val="00667461"/>
    <w:rsid w:val="00670224"/>
    <w:rsid w:val="00670950"/>
    <w:rsid w:val="006738A3"/>
    <w:rsid w:val="006750A1"/>
    <w:rsid w:val="006750F0"/>
    <w:rsid w:val="00676FD7"/>
    <w:rsid w:val="0068065A"/>
    <w:rsid w:val="00682C7F"/>
    <w:rsid w:val="006830E7"/>
    <w:rsid w:val="006836B8"/>
    <w:rsid w:val="006865D6"/>
    <w:rsid w:val="00690CF7"/>
    <w:rsid w:val="00691CA3"/>
    <w:rsid w:val="006931DF"/>
    <w:rsid w:val="006955C7"/>
    <w:rsid w:val="0069719A"/>
    <w:rsid w:val="00697E4A"/>
    <w:rsid w:val="006A0B25"/>
    <w:rsid w:val="006A6324"/>
    <w:rsid w:val="006B14DF"/>
    <w:rsid w:val="006B303D"/>
    <w:rsid w:val="006B5C6F"/>
    <w:rsid w:val="006B5CBF"/>
    <w:rsid w:val="006C106D"/>
    <w:rsid w:val="006C2759"/>
    <w:rsid w:val="006C7A16"/>
    <w:rsid w:val="006D43AC"/>
    <w:rsid w:val="006D5588"/>
    <w:rsid w:val="006D58FF"/>
    <w:rsid w:val="006D7639"/>
    <w:rsid w:val="006E3E6C"/>
    <w:rsid w:val="006E4E45"/>
    <w:rsid w:val="006E5978"/>
    <w:rsid w:val="006E7A59"/>
    <w:rsid w:val="006F0A31"/>
    <w:rsid w:val="006F2E10"/>
    <w:rsid w:val="006F329C"/>
    <w:rsid w:val="006F4C26"/>
    <w:rsid w:val="006F5F76"/>
    <w:rsid w:val="006F6609"/>
    <w:rsid w:val="006F7C4C"/>
    <w:rsid w:val="00705082"/>
    <w:rsid w:val="00705B0C"/>
    <w:rsid w:val="00706094"/>
    <w:rsid w:val="00710F93"/>
    <w:rsid w:val="00712C97"/>
    <w:rsid w:val="00713B73"/>
    <w:rsid w:val="0071538F"/>
    <w:rsid w:val="00721E67"/>
    <w:rsid w:val="00723597"/>
    <w:rsid w:val="0072702F"/>
    <w:rsid w:val="00731A2B"/>
    <w:rsid w:val="007355AD"/>
    <w:rsid w:val="007358A8"/>
    <w:rsid w:val="0073599F"/>
    <w:rsid w:val="00735D56"/>
    <w:rsid w:val="00735E10"/>
    <w:rsid w:val="0074146B"/>
    <w:rsid w:val="00742366"/>
    <w:rsid w:val="007453A2"/>
    <w:rsid w:val="00746E89"/>
    <w:rsid w:val="0075067E"/>
    <w:rsid w:val="0075175A"/>
    <w:rsid w:val="0075191A"/>
    <w:rsid w:val="0075218A"/>
    <w:rsid w:val="00752256"/>
    <w:rsid w:val="00752872"/>
    <w:rsid w:val="00755D1B"/>
    <w:rsid w:val="00761278"/>
    <w:rsid w:val="00761340"/>
    <w:rsid w:val="00763434"/>
    <w:rsid w:val="00770789"/>
    <w:rsid w:val="00772670"/>
    <w:rsid w:val="00773602"/>
    <w:rsid w:val="00773A95"/>
    <w:rsid w:val="007800DA"/>
    <w:rsid w:val="007826B1"/>
    <w:rsid w:val="00782BF6"/>
    <w:rsid w:val="0078340C"/>
    <w:rsid w:val="00784A03"/>
    <w:rsid w:val="00790415"/>
    <w:rsid w:val="0079061E"/>
    <w:rsid w:val="00793724"/>
    <w:rsid w:val="00795E30"/>
    <w:rsid w:val="00797683"/>
    <w:rsid w:val="007A0A5F"/>
    <w:rsid w:val="007A1688"/>
    <w:rsid w:val="007A2942"/>
    <w:rsid w:val="007A38C6"/>
    <w:rsid w:val="007A51C1"/>
    <w:rsid w:val="007A5D31"/>
    <w:rsid w:val="007B090B"/>
    <w:rsid w:val="007B2E02"/>
    <w:rsid w:val="007B3A73"/>
    <w:rsid w:val="007C0D1F"/>
    <w:rsid w:val="007C19BC"/>
    <w:rsid w:val="007C607E"/>
    <w:rsid w:val="007C6477"/>
    <w:rsid w:val="007C708C"/>
    <w:rsid w:val="007C770C"/>
    <w:rsid w:val="007D6958"/>
    <w:rsid w:val="007D69F2"/>
    <w:rsid w:val="007D7686"/>
    <w:rsid w:val="007E0C7F"/>
    <w:rsid w:val="007E17A0"/>
    <w:rsid w:val="007E262F"/>
    <w:rsid w:val="007E34A2"/>
    <w:rsid w:val="007E4C7F"/>
    <w:rsid w:val="007E4F0E"/>
    <w:rsid w:val="007E4FEF"/>
    <w:rsid w:val="007E5237"/>
    <w:rsid w:val="007E76F7"/>
    <w:rsid w:val="007F0992"/>
    <w:rsid w:val="007F2EEF"/>
    <w:rsid w:val="007F64DD"/>
    <w:rsid w:val="0080009B"/>
    <w:rsid w:val="00800EBC"/>
    <w:rsid w:val="008107B5"/>
    <w:rsid w:val="00814CB1"/>
    <w:rsid w:val="008154DF"/>
    <w:rsid w:val="008156F9"/>
    <w:rsid w:val="00815C7F"/>
    <w:rsid w:val="00815F27"/>
    <w:rsid w:val="00816194"/>
    <w:rsid w:val="008161B9"/>
    <w:rsid w:val="00824C73"/>
    <w:rsid w:val="00827142"/>
    <w:rsid w:val="0082775A"/>
    <w:rsid w:val="00830FC4"/>
    <w:rsid w:val="00831FA3"/>
    <w:rsid w:val="008339D9"/>
    <w:rsid w:val="0084007D"/>
    <w:rsid w:val="00840382"/>
    <w:rsid w:val="0084041C"/>
    <w:rsid w:val="008422AC"/>
    <w:rsid w:val="008427F5"/>
    <w:rsid w:val="008438E2"/>
    <w:rsid w:val="00845A2C"/>
    <w:rsid w:val="00845B1A"/>
    <w:rsid w:val="00846F83"/>
    <w:rsid w:val="008471EC"/>
    <w:rsid w:val="0085151E"/>
    <w:rsid w:val="00854CC2"/>
    <w:rsid w:val="008638B4"/>
    <w:rsid w:val="00863D4A"/>
    <w:rsid w:val="008644F3"/>
    <w:rsid w:val="0087183D"/>
    <w:rsid w:val="00872F0C"/>
    <w:rsid w:val="00872F2A"/>
    <w:rsid w:val="008744BA"/>
    <w:rsid w:val="008757A4"/>
    <w:rsid w:val="008817D6"/>
    <w:rsid w:val="00883181"/>
    <w:rsid w:val="00886839"/>
    <w:rsid w:val="00886B21"/>
    <w:rsid w:val="00887342"/>
    <w:rsid w:val="008874F5"/>
    <w:rsid w:val="00892195"/>
    <w:rsid w:val="008924FD"/>
    <w:rsid w:val="00893AAB"/>
    <w:rsid w:val="00893B99"/>
    <w:rsid w:val="008954CB"/>
    <w:rsid w:val="0089658D"/>
    <w:rsid w:val="008A3592"/>
    <w:rsid w:val="008A58E0"/>
    <w:rsid w:val="008A7B5F"/>
    <w:rsid w:val="008A7C8A"/>
    <w:rsid w:val="008A7F77"/>
    <w:rsid w:val="008B0CDD"/>
    <w:rsid w:val="008B1C0D"/>
    <w:rsid w:val="008B70FE"/>
    <w:rsid w:val="008C0BE8"/>
    <w:rsid w:val="008C0FF8"/>
    <w:rsid w:val="008C1275"/>
    <w:rsid w:val="008C570A"/>
    <w:rsid w:val="008C5C6A"/>
    <w:rsid w:val="008C6439"/>
    <w:rsid w:val="008C6DB1"/>
    <w:rsid w:val="008C6E26"/>
    <w:rsid w:val="008C715E"/>
    <w:rsid w:val="008C7233"/>
    <w:rsid w:val="008D10B2"/>
    <w:rsid w:val="008D1DB9"/>
    <w:rsid w:val="008D43A3"/>
    <w:rsid w:val="008D4EE6"/>
    <w:rsid w:val="008D5B7C"/>
    <w:rsid w:val="008E3033"/>
    <w:rsid w:val="008E5742"/>
    <w:rsid w:val="008E5F24"/>
    <w:rsid w:val="008F112F"/>
    <w:rsid w:val="008F269B"/>
    <w:rsid w:val="008F2CE5"/>
    <w:rsid w:val="008F32AA"/>
    <w:rsid w:val="008F3C8A"/>
    <w:rsid w:val="008F70A7"/>
    <w:rsid w:val="008F76B3"/>
    <w:rsid w:val="009005CC"/>
    <w:rsid w:val="00901C65"/>
    <w:rsid w:val="00902C8B"/>
    <w:rsid w:val="00907AD9"/>
    <w:rsid w:val="009129A1"/>
    <w:rsid w:val="0091328C"/>
    <w:rsid w:val="00915FC2"/>
    <w:rsid w:val="00916410"/>
    <w:rsid w:val="009207B8"/>
    <w:rsid w:val="00920FB7"/>
    <w:rsid w:val="009218D7"/>
    <w:rsid w:val="009235DE"/>
    <w:rsid w:val="009247FA"/>
    <w:rsid w:val="00925164"/>
    <w:rsid w:val="009252AB"/>
    <w:rsid w:val="009277DB"/>
    <w:rsid w:val="00927C62"/>
    <w:rsid w:val="009308DA"/>
    <w:rsid w:val="00930F09"/>
    <w:rsid w:val="009337AA"/>
    <w:rsid w:val="00933E5B"/>
    <w:rsid w:val="00941B02"/>
    <w:rsid w:val="00943A10"/>
    <w:rsid w:val="00945CC0"/>
    <w:rsid w:val="009475E3"/>
    <w:rsid w:val="00951E0D"/>
    <w:rsid w:val="00952F15"/>
    <w:rsid w:val="009545BB"/>
    <w:rsid w:val="009566B4"/>
    <w:rsid w:val="009568EC"/>
    <w:rsid w:val="00961BCC"/>
    <w:rsid w:val="00965FC1"/>
    <w:rsid w:val="00966C8B"/>
    <w:rsid w:val="00971723"/>
    <w:rsid w:val="00972CDE"/>
    <w:rsid w:val="0097367D"/>
    <w:rsid w:val="00973A1A"/>
    <w:rsid w:val="00974B1F"/>
    <w:rsid w:val="00975589"/>
    <w:rsid w:val="00977D2F"/>
    <w:rsid w:val="00982790"/>
    <w:rsid w:val="009829E8"/>
    <w:rsid w:val="00984F7C"/>
    <w:rsid w:val="00985913"/>
    <w:rsid w:val="00985AEF"/>
    <w:rsid w:val="0098656A"/>
    <w:rsid w:val="00986CF0"/>
    <w:rsid w:val="00986E87"/>
    <w:rsid w:val="00991503"/>
    <w:rsid w:val="009918A4"/>
    <w:rsid w:val="00992696"/>
    <w:rsid w:val="009929AF"/>
    <w:rsid w:val="00994E09"/>
    <w:rsid w:val="00994E56"/>
    <w:rsid w:val="00995A09"/>
    <w:rsid w:val="00996647"/>
    <w:rsid w:val="00996ABD"/>
    <w:rsid w:val="009A0ADA"/>
    <w:rsid w:val="009A0D4D"/>
    <w:rsid w:val="009B3EB6"/>
    <w:rsid w:val="009B4154"/>
    <w:rsid w:val="009B5B69"/>
    <w:rsid w:val="009B77F7"/>
    <w:rsid w:val="009C37FA"/>
    <w:rsid w:val="009C4F6D"/>
    <w:rsid w:val="009C782C"/>
    <w:rsid w:val="009D7106"/>
    <w:rsid w:val="009D7260"/>
    <w:rsid w:val="009D792C"/>
    <w:rsid w:val="009E3F7F"/>
    <w:rsid w:val="009E5E0F"/>
    <w:rsid w:val="009E61A1"/>
    <w:rsid w:val="009F1278"/>
    <w:rsid w:val="009F33AD"/>
    <w:rsid w:val="009F3C62"/>
    <w:rsid w:val="009F43FD"/>
    <w:rsid w:val="009F4813"/>
    <w:rsid w:val="009F7334"/>
    <w:rsid w:val="009F7712"/>
    <w:rsid w:val="00A0059D"/>
    <w:rsid w:val="00A0096E"/>
    <w:rsid w:val="00A024A8"/>
    <w:rsid w:val="00A02F28"/>
    <w:rsid w:val="00A05687"/>
    <w:rsid w:val="00A07F19"/>
    <w:rsid w:val="00A10CE8"/>
    <w:rsid w:val="00A1528F"/>
    <w:rsid w:val="00A1555D"/>
    <w:rsid w:val="00A17A3B"/>
    <w:rsid w:val="00A21C59"/>
    <w:rsid w:val="00A241F8"/>
    <w:rsid w:val="00A26FC4"/>
    <w:rsid w:val="00A27E7D"/>
    <w:rsid w:val="00A3386A"/>
    <w:rsid w:val="00A33E7F"/>
    <w:rsid w:val="00A356CB"/>
    <w:rsid w:val="00A3626A"/>
    <w:rsid w:val="00A36B11"/>
    <w:rsid w:val="00A36F1B"/>
    <w:rsid w:val="00A43BF8"/>
    <w:rsid w:val="00A461F4"/>
    <w:rsid w:val="00A479F0"/>
    <w:rsid w:val="00A510C2"/>
    <w:rsid w:val="00A532F2"/>
    <w:rsid w:val="00A5367A"/>
    <w:rsid w:val="00A561BF"/>
    <w:rsid w:val="00A57F1F"/>
    <w:rsid w:val="00A60061"/>
    <w:rsid w:val="00A6009D"/>
    <w:rsid w:val="00A6361A"/>
    <w:rsid w:val="00A66800"/>
    <w:rsid w:val="00A711BC"/>
    <w:rsid w:val="00A71C57"/>
    <w:rsid w:val="00A7207A"/>
    <w:rsid w:val="00A7297F"/>
    <w:rsid w:val="00A72F0A"/>
    <w:rsid w:val="00A731D5"/>
    <w:rsid w:val="00A737E8"/>
    <w:rsid w:val="00A74440"/>
    <w:rsid w:val="00A74BDB"/>
    <w:rsid w:val="00A75F2B"/>
    <w:rsid w:val="00A75FE0"/>
    <w:rsid w:val="00A76286"/>
    <w:rsid w:val="00A805D5"/>
    <w:rsid w:val="00A81D2A"/>
    <w:rsid w:val="00A83B29"/>
    <w:rsid w:val="00A84AD6"/>
    <w:rsid w:val="00A86A42"/>
    <w:rsid w:val="00A9145E"/>
    <w:rsid w:val="00A92239"/>
    <w:rsid w:val="00A9672E"/>
    <w:rsid w:val="00A96957"/>
    <w:rsid w:val="00A974B7"/>
    <w:rsid w:val="00AA5B6F"/>
    <w:rsid w:val="00AA6985"/>
    <w:rsid w:val="00AA7E37"/>
    <w:rsid w:val="00AB22F6"/>
    <w:rsid w:val="00AB37F9"/>
    <w:rsid w:val="00AB3A9D"/>
    <w:rsid w:val="00AB4492"/>
    <w:rsid w:val="00AB4560"/>
    <w:rsid w:val="00AB6950"/>
    <w:rsid w:val="00AB73BD"/>
    <w:rsid w:val="00AB7DB8"/>
    <w:rsid w:val="00AC21B4"/>
    <w:rsid w:val="00AC3F00"/>
    <w:rsid w:val="00AC55C7"/>
    <w:rsid w:val="00AD0110"/>
    <w:rsid w:val="00AD01F5"/>
    <w:rsid w:val="00AD1522"/>
    <w:rsid w:val="00AD264C"/>
    <w:rsid w:val="00AD2E3A"/>
    <w:rsid w:val="00AD3DCA"/>
    <w:rsid w:val="00AD46BF"/>
    <w:rsid w:val="00AD6804"/>
    <w:rsid w:val="00AD6F1E"/>
    <w:rsid w:val="00AE1902"/>
    <w:rsid w:val="00AE32A2"/>
    <w:rsid w:val="00AE4041"/>
    <w:rsid w:val="00AF2044"/>
    <w:rsid w:val="00AF4208"/>
    <w:rsid w:val="00AF773B"/>
    <w:rsid w:val="00B03278"/>
    <w:rsid w:val="00B034AA"/>
    <w:rsid w:val="00B04029"/>
    <w:rsid w:val="00B0431D"/>
    <w:rsid w:val="00B044C4"/>
    <w:rsid w:val="00B10A58"/>
    <w:rsid w:val="00B10A91"/>
    <w:rsid w:val="00B11562"/>
    <w:rsid w:val="00B11F6A"/>
    <w:rsid w:val="00B13A2D"/>
    <w:rsid w:val="00B15406"/>
    <w:rsid w:val="00B20BFC"/>
    <w:rsid w:val="00B21493"/>
    <w:rsid w:val="00B21725"/>
    <w:rsid w:val="00B21FED"/>
    <w:rsid w:val="00B2413E"/>
    <w:rsid w:val="00B243F7"/>
    <w:rsid w:val="00B260A7"/>
    <w:rsid w:val="00B312D1"/>
    <w:rsid w:val="00B318CE"/>
    <w:rsid w:val="00B33AE7"/>
    <w:rsid w:val="00B34722"/>
    <w:rsid w:val="00B42013"/>
    <w:rsid w:val="00B42BF5"/>
    <w:rsid w:val="00B4301E"/>
    <w:rsid w:val="00B449D9"/>
    <w:rsid w:val="00B4688C"/>
    <w:rsid w:val="00B46B62"/>
    <w:rsid w:val="00B51E6F"/>
    <w:rsid w:val="00B5700C"/>
    <w:rsid w:val="00B57E73"/>
    <w:rsid w:val="00B66BEE"/>
    <w:rsid w:val="00B7171E"/>
    <w:rsid w:val="00B74028"/>
    <w:rsid w:val="00B76CE8"/>
    <w:rsid w:val="00B7741C"/>
    <w:rsid w:val="00B77B47"/>
    <w:rsid w:val="00B80B07"/>
    <w:rsid w:val="00B9028E"/>
    <w:rsid w:val="00B960BB"/>
    <w:rsid w:val="00B96FFD"/>
    <w:rsid w:val="00B973D2"/>
    <w:rsid w:val="00BA04AD"/>
    <w:rsid w:val="00BA1400"/>
    <w:rsid w:val="00BA25A5"/>
    <w:rsid w:val="00BA2E5A"/>
    <w:rsid w:val="00BA7403"/>
    <w:rsid w:val="00BA77F1"/>
    <w:rsid w:val="00BB0F26"/>
    <w:rsid w:val="00BB40F5"/>
    <w:rsid w:val="00BB5013"/>
    <w:rsid w:val="00BB5BCC"/>
    <w:rsid w:val="00BB6EA4"/>
    <w:rsid w:val="00BC5821"/>
    <w:rsid w:val="00BD0453"/>
    <w:rsid w:val="00BD2A72"/>
    <w:rsid w:val="00BD3D1D"/>
    <w:rsid w:val="00BD476D"/>
    <w:rsid w:val="00BE016E"/>
    <w:rsid w:val="00BE02C6"/>
    <w:rsid w:val="00BE0B55"/>
    <w:rsid w:val="00BE2B8C"/>
    <w:rsid w:val="00BE337A"/>
    <w:rsid w:val="00BE47F1"/>
    <w:rsid w:val="00BE4A4C"/>
    <w:rsid w:val="00BE53EB"/>
    <w:rsid w:val="00BF13B3"/>
    <w:rsid w:val="00BF41C6"/>
    <w:rsid w:val="00BF7D17"/>
    <w:rsid w:val="00BF7F65"/>
    <w:rsid w:val="00C015AE"/>
    <w:rsid w:val="00C01C86"/>
    <w:rsid w:val="00C03909"/>
    <w:rsid w:val="00C05FB7"/>
    <w:rsid w:val="00C07C6D"/>
    <w:rsid w:val="00C10025"/>
    <w:rsid w:val="00C10FE3"/>
    <w:rsid w:val="00C134CF"/>
    <w:rsid w:val="00C14B85"/>
    <w:rsid w:val="00C14C44"/>
    <w:rsid w:val="00C157F1"/>
    <w:rsid w:val="00C166E6"/>
    <w:rsid w:val="00C1704A"/>
    <w:rsid w:val="00C20E95"/>
    <w:rsid w:val="00C216F6"/>
    <w:rsid w:val="00C217B2"/>
    <w:rsid w:val="00C233E8"/>
    <w:rsid w:val="00C23845"/>
    <w:rsid w:val="00C240ED"/>
    <w:rsid w:val="00C24C80"/>
    <w:rsid w:val="00C25DA4"/>
    <w:rsid w:val="00C336CA"/>
    <w:rsid w:val="00C36389"/>
    <w:rsid w:val="00C37319"/>
    <w:rsid w:val="00C37C65"/>
    <w:rsid w:val="00C422E3"/>
    <w:rsid w:val="00C426C8"/>
    <w:rsid w:val="00C427F5"/>
    <w:rsid w:val="00C42EB8"/>
    <w:rsid w:val="00C433A8"/>
    <w:rsid w:val="00C43EE5"/>
    <w:rsid w:val="00C471A9"/>
    <w:rsid w:val="00C5370F"/>
    <w:rsid w:val="00C54497"/>
    <w:rsid w:val="00C55BB8"/>
    <w:rsid w:val="00C62118"/>
    <w:rsid w:val="00C623FA"/>
    <w:rsid w:val="00C6311F"/>
    <w:rsid w:val="00C6797F"/>
    <w:rsid w:val="00C67A29"/>
    <w:rsid w:val="00C70144"/>
    <w:rsid w:val="00C73B49"/>
    <w:rsid w:val="00C73FA7"/>
    <w:rsid w:val="00C76300"/>
    <w:rsid w:val="00C76360"/>
    <w:rsid w:val="00C80AC2"/>
    <w:rsid w:val="00C85F45"/>
    <w:rsid w:val="00C87A45"/>
    <w:rsid w:val="00C91632"/>
    <w:rsid w:val="00C91648"/>
    <w:rsid w:val="00C92004"/>
    <w:rsid w:val="00C939EB"/>
    <w:rsid w:val="00C94332"/>
    <w:rsid w:val="00C96A1C"/>
    <w:rsid w:val="00CA01A9"/>
    <w:rsid w:val="00CA182F"/>
    <w:rsid w:val="00CA27BC"/>
    <w:rsid w:val="00CA2893"/>
    <w:rsid w:val="00CA342D"/>
    <w:rsid w:val="00CA7A91"/>
    <w:rsid w:val="00CB1FD1"/>
    <w:rsid w:val="00CB29C3"/>
    <w:rsid w:val="00CC3AED"/>
    <w:rsid w:val="00CC6538"/>
    <w:rsid w:val="00CC743C"/>
    <w:rsid w:val="00CD21B8"/>
    <w:rsid w:val="00CD288E"/>
    <w:rsid w:val="00CD538C"/>
    <w:rsid w:val="00CD5F6F"/>
    <w:rsid w:val="00CE018A"/>
    <w:rsid w:val="00CE06F8"/>
    <w:rsid w:val="00CE1528"/>
    <w:rsid w:val="00CE2F60"/>
    <w:rsid w:val="00CE7286"/>
    <w:rsid w:val="00CF2DDA"/>
    <w:rsid w:val="00CF3673"/>
    <w:rsid w:val="00CF77A1"/>
    <w:rsid w:val="00D031A5"/>
    <w:rsid w:val="00D05613"/>
    <w:rsid w:val="00D06E9C"/>
    <w:rsid w:val="00D07A28"/>
    <w:rsid w:val="00D10B7F"/>
    <w:rsid w:val="00D1142D"/>
    <w:rsid w:val="00D14C42"/>
    <w:rsid w:val="00D14F34"/>
    <w:rsid w:val="00D14FBF"/>
    <w:rsid w:val="00D1540A"/>
    <w:rsid w:val="00D1676B"/>
    <w:rsid w:val="00D22D7A"/>
    <w:rsid w:val="00D2469C"/>
    <w:rsid w:val="00D24759"/>
    <w:rsid w:val="00D24A04"/>
    <w:rsid w:val="00D25218"/>
    <w:rsid w:val="00D25561"/>
    <w:rsid w:val="00D25C5F"/>
    <w:rsid w:val="00D25C79"/>
    <w:rsid w:val="00D263D6"/>
    <w:rsid w:val="00D3213A"/>
    <w:rsid w:val="00D33A80"/>
    <w:rsid w:val="00D35446"/>
    <w:rsid w:val="00D37E45"/>
    <w:rsid w:val="00D467C1"/>
    <w:rsid w:val="00D50751"/>
    <w:rsid w:val="00D50958"/>
    <w:rsid w:val="00D5101F"/>
    <w:rsid w:val="00D52F04"/>
    <w:rsid w:val="00D574DC"/>
    <w:rsid w:val="00D6092B"/>
    <w:rsid w:val="00D646B3"/>
    <w:rsid w:val="00D6713B"/>
    <w:rsid w:val="00D677FB"/>
    <w:rsid w:val="00D7187D"/>
    <w:rsid w:val="00D723FB"/>
    <w:rsid w:val="00D73FD6"/>
    <w:rsid w:val="00D74E0B"/>
    <w:rsid w:val="00D75B25"/>
    <w:rsid w:val="00D81288"/>
    <w:rsid w:val="00D81C63"/>
    <w:rsid w:val="00D82897"/>
    <w:rsid w:val="00D82E85"/>
    <w:rsid w:val="00D90145"/>
    <w:rsid w:val="00D920B9"/>
    <w:rsid w:val="00D92594"/>
    <w:rsid w:val="00DA04C9"/>
    <w:rsid w:val="00DA0EB9"/>
    <w:rsid w:val="00DA1683"/>
    <w:rsid w:val="00DA19C4"/>
    <w:rsid w:val="00DA1AC9"/>
    <w:rsid w:val="00DA3CBB"/>
    <w:rsid w:val="00DA5798"/>
    <w:rsid w:val="00DA5E19"/>
    <w:rsid w:val="00DA6ABF"/>
    <w:rsid w:val="00DB03AF"/>
    <w:rsid w:val="00DB10E1"/>
    <w:rsid w:val="00DB1549"/>
    <w:rsid w:val="00DB16FB"/>
    <w:rsid w:val="00DB5558"/>
    <w:rsid w:val="00DB5CDD"/>
    <w:rsid w:val="00DC4351"/>
    <w:rsid w:val="00DC5781"/>
    <w:rsid w:val="00DC741C"/>
    <w:rsid w:val="00DD4F52"/>
    <w:rsid w:val="00DD4F5A"/>
    <w:rsid w:val="00DD5AE5"/>
    <w:rsid w:val="00DD5F20"/>
    <w:rsid w:val="00DD6EB9"/>
    <w:rsid w:val="00DD74EE"/>
    <w:rsid w:val="00DD7EDE"/>
    <w:rsid w:val="00DE07B3"/>
    <w:rsid w:val="00DE23CE"/>
    <w:rsid w:val="00DE5CBD"/>
    <w:rsid w:val="00DF0020"/>
    <w:rsid w:val="00DF0C2C"/>
    <w:rsid w:val="00DF38EE"/>
    <w:rsid w:val="00DF46FB"/>
    <w:rsid w:val="00DF66D1"/>
    <w:rsid w:val="00E00A6F"/>
    <w:rsid w:val="00E011EF"/>
    <w:rsid w:val="00E03A14"/>
    <w:rsid w:val="00E047F7"/>
    <w:rsid w:val="00E04A76"/>
    <w:rsid w:val="00E05370"/>
    <w:rsid w:val="00E15D6F"/>
    <w:rsid w:val="00E16371"/>
    <w:rsid w:val="00E16EDD"/>
    <w:rsid w:val="00E17353"/>
    <w:rsid w:val="00E22594"/>
    <w:rsid w:val="00E23044"/>
    <w:rsid w:val="00E23693"/>
    <w:rsid w:val="00E2514B"/>
    <w:rsid w:val="00E26A5A"/>
    <w:rsid w:val="00E27257"/>
    <w:rsid w:val="00E326FA"/>
    <w:rsid w:val="00E33D16"/>
    <w:rsid w:val="00E34A26"/>
    <w:rsid w:val="00E359D4"/>
    <w:rsid w:val="00E36D27"/>
    <w:rsid w:val="00E41617"/>
    <w:rsid w:val="00E41A08"/>
    <w:rsid w:val="00E42FC7"/>
    <w:rsid w:val="00E45C0C"/>
    <w:rsid w:val="00E4784A"/>
    <w:rsid w:val="00E50EC5"/>
    <w:rsid w:val="00E53D9F"/>
    <w:rsid w:val="00E54541"/>
    <w:rsid w:val="00E56B36"/>
    <w:rsid w:val="00E6441C"/>
    <w:rsid w:val="00E67F87"/>
    <w:rsid w:val="00E71983"/>
    <w:rsid w:val="00E72AE7"/>
    <w:rsid w:val="00E72EB7"/>
    <w:rsid w:val="00E7510E"/>
    <w:rsid w:val="00E75414"/>
    <w:rsid w:val="00E766DF"/>
    <w:rsid w:val="00E77907"/>
    <w:rsid w:val="00E807D4"/>
    <w:rsid w:val="00E808EE"/>
    <w:rsid w:val="00E81479"/>
    <w:rsid w:val="00E826D4"/>
    <w:rsid w:val="00E82E3E"/>
    <w:rsid w:val="00E83560"/>
    <w:rsid w:val="00E916CF"/>
    <w:rsid w:val="00EA2EE5"/>
    <w:rsid w:val="00EA47DF"/>
    <w:rsid w:val="00EA6027"/>
    <w:rsid w:val="00EA6BA9"/>
    <w:rsid w:val="00EA79A6"/>
    <w:rsid w:val="00EB20BF"/>
    <w:rsid w:val="00EB4AF7"/>
    <w:rsid w:val="00EB7CB9"/>
    <w:rsid w:val="00EC0E86"/>
    <w:rsid w:val="00EC2328"/>
    <w:rsid w:val="00EC23B0"/>
    <w:rsid w:val="00EC3E10"/>
    <w:rsid w:val="00EC4C0B"/>
    <w:rsid w:val="00EC5074"/>
    <w:rsid w:val="00EC61D6"/>
    <w:rsid w:val="00ED04B0"/>
    <w:rsid w:val="00ED078A"/>
    <w:rsid w:val="00ED092F"/>
    <w:rsid w:val="00ED0C45"/>
    <w:rsid w:val="00ED231B"/>
    <w:rsid w:val="00EE3772"/>
    <w:rsid w:val="00EE62AC"/>
    <w:rsid w:val="00EE68E0"/>
    <w:rsid w:val="00EE7C0C"/>
    <w:rsid w:val="00EE7DEC"/>
    <w:rsid w:val="00EF02AE"/>
    <w:rsid w:val="00EF0AC5"/>
    <w:rsid w:val="00EF14FD"/>
    <w:rsid w:val="00EF176B"/>
    <w:rsid w:val="00EF3653"/>
    <w:rsid w:val="00EF452B"/>
    <w:rsid w:val="00EF7F89"/>
    <w:rsid w:val="00F007C8"/>
    <w:rsid w:val="00F026A6"/>
    <w:rsid w:val="00F02B8A"/>
    <w:rsid w:val="00F035EF"/>
    <w:rsid w:val="00F072A0"/>
    <w:rsid w:val="00F11075"/>
    <w:rsid w:val="00F11139"/>
    <w:rsid w:val="00F11298"/>
    <w:rsid w:val="00F11E37"/>
    <w:rsid w:val="00F136B6"/>
    <w:rsid w:val="00F13965"/>
    <w:rsid w:val="00F15593"/>
    <w:rsid w:val="00F23665"/>
    <w:rsid w:val="00F23E58"/>
    <w:rsid w:val="00F24641"/>
    <w:rsid w:val="00F2514A"/>
    <w:rsid w:val="00F25E08"/>
    <w:rsid w:val="00F25EA1"/>
    <w:rsid w:val="00F26BEC"/>
    <w:rsid w:val="00F30863"/>
    <w:rsid w:val="00F34D9A"/>
    <w:rsid w:val="00F40FAF"/>
    <w:rsid w:val="00F41D0B"/>
    <w:rsid w:val="00F420F1"/>
    <w:rsid w:val="00F4298A"/>
    <w:rsid w:val="00F43197"/>
    <w:rsid w:val="00F435F3"/>
    <w:rsid w:val="00F47396"/>
    <w:rsid w:val="00F501CC"/>
    <w:rsid w:val="00F52BD4"/>
    <w:rsid w:val="00F53ABF"/>
    <w:rsid w:val="00F6025B"/>
    <w:rsid w:val="00F61073"/>
    <w:rsid w:val="00F61658"/>
    <w:rsid w:val="00F617B6"/>
    <w:rsid w:val="00F62596"/>
    <w:rsid w:val="00F6326B"/>
    <w:rsid w:val="00F63858"/>
    <w:rsid w:val="00F63E4A"/>
    <w:rsid w:val="00F70CB3"/>
    <w:rsid w:val="00F7147A"/>
    <w:rsid w:val="00F7487D"/>
    <w:rsid w:val="00F762C7"/>
    <w:rsid w:val="00F82483"/>
    <w:rsid w:val="00F83D15"/>
    <w:rsid w:val="00F84764"/>
    <w:rsid w:val="00F864FD"/>
    <w:rsid w:val="00F9113C"/>
    <w:rsid w:val="00F94073"/>
    <w:rsid w:val="00FA380F"/>
    <w:rsid w:val="00FA45D0"/>
    <w:rsid w:val="00FA45D8"/>
    <w:rsid w:val="00FA73FA"/>
    <w:rsid w:val="00FB1259"/>
    <w:rsid w:val="00FB2900"/>
    <w:rsid w:val="00FB3533"/>
    <w:rsid w:val="00FB5410"/>
    <w:rsid w:val="00FB5A56"/>
    <w:rsid w:val="00FC16C3"/>
    <w:rsid w:val="00FC208F"/>
    <w:rsid w:val="00FC45D8"/>
    <w:rsid w:val="00FC4D96"/>
    <w:rsid w:val="00FC55C6"/>
    <w:rsid w:val="00FC5A9E"/>
    <w:rsid w:val="00FD079D"/>
    <w:rsid w:val="00FD16AA"/>
    <w:rsid w:val="00FD234A"/>
    <w:rsid w:val="00FD6205"/>
    <w:rsid w:val="00FD6A7D"/>
    <w:rsid w:val="00FE090A"/>
    <w:rsid w:val="00FE104B"/>
    <w:rsid w:val="00FE1846"/>
    <w:rsid w:val="00FE3AFB"/>
    <w:rsid w:val="00FE716E"/>
    <w:rsid w:val="00FE7225"/>
    <w:rsid w:val="00FF4D79"/>
    <w:rsid w:val="00FF58A8"/>
    <w:rsid w:val="00FF7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D3D33C0-728E-4579-85EC-19B51CBEE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basedOn w:val="a"/>
    <w:next w:val="a"/>
    <w:link w:val="4Char"/>
    <w:uiPriority w:val="9"/>
    <w:semiHidden/>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styleId="aa">
    <w:name w:val="Document Map"/>
    <w:basedOn w:val="a"/>
    <w:link w:val="Char2"/>
    <w:uiPriority w:val="99"/>
    <w:semiHidden/>
    <w:unhideWhenUsed/>
    <w:rsid w:val="00F53ABF"/>
    <w:rPr>
      <w:rFonts w:ascii="굴림" w:eastAsia="굴림"/>
      <w:sz w:val="18"/>
      <w:szCs w:val="18"/>
    </w:rPr>
  </w:style>
  <w:style w:type="character" w:customStyle="1" w:styleId="Char2">
    <w:name w:val="문서 구조 Char"/>
    <w:basedOn w:val="a0"/>
    <w:link w:val="aa"/>
    <w:uiPriority w:val="99"/>
    <w:semiHidden/>
    <w:rsid w:val="00F53ABF"/>
    <w:rPr>
      <w:rFonts w:ascii="굴림" w:eastAsia="굴림" w:hAnsi="Times New Roman"/>
      <w:sz w:val="18"/>
      <w:szCs w:val="18"/>
      <w:lang w:val="en-GB" w:eastAsia="en-US"/>
    </w:rPr>
  </w:style>
  <w:style w:type="character" w:styleId="ab">
    <w:name w:val="Hyperlink"/>
    <w:uiPriority w:val="99"/>
    <w:rsid w:val="00BB0F26"/>
    <w:rPr>
      <w:color w:val="0000FF"/>
      <w:u w:val="single"/>
    </w:rPr>
  </w:style>
  <w:style w:type="paragraph" w:customStyle="1" w:styleId="Doc-text2">
    <w:name w:val="Doc-text2"/>
    <w:basedOn w:val="a"/>
    <w:link w:val="Doc-text2Char"/>
    <w:qFormat/>
    <w:rsid w:val="00BB0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0F26"/>
    <w:rPr>
      <w:rFonts w:ascii="Arial" w:eastAsia="MS Mincho" w:hAnsi="Arial"/>
      <w:szCs w:val="24"/>
      <w:lang w:val="en-GB" w:eastAsia="en-GB"/>
    </w:rPr>
  </w:style>
  <w:style w:type="paragraph" w:customStyle="1" w:styleId="EmailDiscussion">
    <w:name w:val="EmailDiscussion"/>
    <w:basedOn w:val="a"/>
    <w:next w:val="Doc-text2"/>
    <w:link w:val="EmailDiscussionChar"/>
    <w:rsid w:val="00BB0F26"/>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BB0F26"/>
    <w:rPr>
      <w:rFonts w:ascii="Arial" w:eastAsia="MS Mincho" w:hAnsi="Arial"/>
      <w:b/>
      <w:szCs w:val="24"/>
      <w:lang w:val="en-GB" w:eastAsia="en-GB"/>
    </w:rPr>
  </w:style>
  <w:style w:type="paragraph" w:customStyle="1" w:styleId="TAL">
    <w:name w:val="TAL"/>
    <w:basedOn w:val="a"/>
    <w:link w:val="TALCar"/>
    <w:rsid w:val="001D4E2D"/>
    <w:pPr>
      <w:keepNext/>
      <w:keepLines/>
      <w:spacing w:after="0"/>
    </w:pPr>
    <w:rPr>
      <w:rFonts w:ascii="Arial" w:eastAsia="맑은 고딕" w:hAnsi="Arial"/>
      <w:sz w:val="18"/>
    </w:rPr>
  </w:style>
  <w:style w:type="character" w:customStyle="1" w:styleId="TALCar">
    <w:name w:val="TAL Car"/>
    <w:basedOn w:val="a0"/>
    <w:link w:val="TAL"/>
    <w:rsid w:val="001D4E2D"/>
    <w:rPr>
      <w:rFonts w:ascii="Arial" w:hAnsi="Arial"/>
      <w:sz w:val="18"/>
      <w:lang w:val="en-GB" w:eastAsia="en-US"/>
    </w:rPr>
  </w:style>
  <w:style w:type="paragraph" w:customStyle="1" w:styleId="Doc-title">
    <w:name w:val="Doc-title"/>
    <w:basedOn w:val="a"/>
    <w:next w:val="Doc-text2"/>
    <w:link w:val="Doc-titleChar"/>
    <w:qFormat/>
    <w:rsid w:val="00265B9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265B9D"/>
    <w:rPr>
      <w:rFonts w:ascii="Arial" w:eastAsia="MS Mincho" w:hAnsi="Arial"/>
      <w:noProof/>
      <w:szCs w:val="24"/>
      <w:lang w:val="en-GB" w:eastAsia="en-GB"/>
    </w:rPr>
  </w:style>
  <w:style w:type="character" w:customStyle="1" w:styleId="apple-converted-space">
    <w:name w:val="apple-converted-space"/>
    <w:basedOn w:val="a0"/>
    <w:rsid w:val="00616B39"/>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C85F45"/>
    <w:pPr>
      <w:widowControl w:val="0"/>
      <w:spacing w:after="120"/>
      <w:jc w:val="both"/>
    </w:pPr>
    <w:rPr>
      <w:rFonts w:eastAsia="MS Mincho"/>
      <w:kern w:val="2"/>
      <w:sz w:val="21"/>
      <w:lang w:val="en-US" w:eastAsia="zh-CN"/>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rsid w:val="00C85F45"/>
    <w:rPr>
      <w:rFonts w:ascii="Times New Roman" w:eastAsia="MS Mincho" w:hAnsi="Times New Roman"/>
      <w:kern w:val="2"/>
      <w:sz w:val="21"/>
      <w:lang w:eastAsia="zh-CN"/>
    </w:rPr>
  </w:style>
  <w:style w:type="character" w:styleId="ad">
    <w:name w:val="FollowedHyperlink"/>
    <w:basedOn w:val="a0"/>
    <w:uiPriority w:val="99"/>
    <w:semiHidden/>
    <w:unhideWhenUsed/>
    <w:rsid w:val="00966C8B"/>
    <w:rPr>
      <w:color w:val="800080" w:themeColor="followedHyperlink"/>
      <w:u w:val="single"/>
    </w:rPr>
  </w:style>
  <w:style w:type="paragraph" w:customStyle="1" w:styleId="TAC">
    <w:name w:val="TAC"/>
    <w:basedOn w:val="TAL"/>
    <w:rsid w:val="00394EDB"/>
    <w:pPr>
      <w:jc w:val="center"/>
    </w:pPr>
    <w:rPr>
      <w:rFonts w:eastAsia="Times New Roman"/>
    </w:rPr>
  </w:style>
  <w:style w:type="paragraph" w:styleId="ae">
    <w:name w:val="Revision"/>
    <w:hidden/>
    <w:uiPriority w:val="99"/>
    <w:semiHidden/>
    <w:rsid w:val="00AF2044"/>
    <w:rPr>
      <w:rFonts w:ascii="Times New Roman" w:eastAsia="바탕" w:hAnsi="Times New Roman"/>
      <w:lang w:val="en-GB" w:eastAsia="en-US"/>
    </w:rPr>
  </w:style>
  <w:style w:type="paragraph" w:styleId="41">
    <w:name w:val="toc 4"/>
    <w:basedOn w:val="31"/>
    <w:uiPriority w:val="39"/>
    <w:rsid w:val="008422AC"/>
    <w:pPr>
      <w:keepLines/>
      <w:widowControl w:val="0"/>
      <w:tabs>
        <w:tab w:val="right" w:leader="dot" w:pos="9639"/>
      </w:tabs>
      <w:spacing w:after="0"/>
      <w:ind w:leftChars="0" w:left="1418" w:right="425" w:hanging="1418"/>
    </w:pPr>
    <w:rPr>
      <w:noProof/>
    </w:rPr>
  </w:style>
  <w:style w:type="paragraph" w:styleId="31">
    <w:name w:val="toc 3"/>
    <w:basedOn w:val="a"/>
    <w:next w:val="a"/>
    <w:autoRedefine/>
    <w:uiPriority w:val="39"/>
    <w:semiHidden/>
    <w:unhideWhenUsed/>
    <w:rsid w:val="008422AC"/>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361909">
      <w:bodyDiv w:val="1"/>
      <w:marLeft w:val="0"/>
      <w:marRight w:val="0"/>
      <w:marTop w:val="0"/>
      <w:marBottom w:val="0"/>
      <w:divBdr>
        <w:top w:val="none" w:sz="0" w:space="0" w:color="auto"/>
        <w:left w:val="none" w:sz="0" w:space="0" w:color="auto"/>
        <w:bottom w:val="none" w:sz="0" w:space="0" w:color="auto"/>
        <w:right w:val="none" w:sz="0" w:space="0" w:color="auto"/>
      </w:divBdr>
      <w:divsChild>
        <w:div w:id="772243212">
          <w:marLeft w:val="0"/>
          <w:marRight w:val="0"/>
          <w:marTop w:val="0"/>
          <w:marBottom w:val="0"/>
          <w:divBdr>
            <w:top w:val="none" w:sz="0" w:space="0" w:color="auto"/>
            <w:left w:val="none" w:sz="0" w:space="0" w:color="auto"/>
            <w:bottom w:val="none" w:sz="0" w:space="0" w:color="auto"/>
            <w:right w:val="none" w:sz="0" w:space="0" w:color="auto"/>
          </w:divBdr>
          <w:divsChild>
            <w:div w:id="1392314303">
              <w:marLeft w:val="0"/>
              <w:marRight w:val="0"/>
              <w:marTop w:val="0"/>
              <w:marBottom w:val="0"/>
              <w:divBdr>
                <w:top w:val="none" w:sz="0" w:space="0" w:color="auto"/>
                <w:left w:val="none" w:sz="0" w:space="0" w:color="auto"/>
                <w:bottom w:val="none" w:sz="0" w:space="0" w:color="auto"/>
                <w:right w:val="none" w:sz="0" w:space="0" w:color="auto"/>
              </w:divBdr>
              <w:divsChild>
                <w:div w:id="1719091981">
                  <w:marLeft w:val="0"/>
                  <w:marRight w:val="0"/>
                  <w:marTop w:val="0"/>
                  <w:marBottom w:val="0"/>
                  <w:divBdr>
                    <w:top w:val="none" w:sz="0" w:space="0" w:color="auto"/>
                    <w:left w:val="none" w:sz="0" w:space="0" w:color="auto"/>
                    <w:bottom w:val="single" w:sz="4" w:space="6" w:color="DFDFDF"/>
                    <w:right w:val="none" w:sz="0" w:space="0" w:color="auto"/>
                  </w:divBdr>
                  <w:divsChild>
                    <w:div w:id="181803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9118">
      <w:bodyDiv w:val="1"/>
      <w:marLeft w:val="0"/>
      <w:marRight w:val="0"/>
      <w:marTop w:val="0"/>
      <w:marBottom w:val="0"/>
      <w:divBdr>
        <w:top w:val="none" w:sz="0" w:space="0" w:color="auto"/>
        <w:left w:val="none" w:sz="0" w:space="0" w:color="auto"/>
        <w:bottom w:val="none" w:sz="0" w:space="0" w:color="auto"/>
        <w:right w:val="none" w:sz="0" w:space="0" w:color="auto"/>
      </w:divBdr>
    </w:div>
    <w:div w:id="1082870844">
      <w:bodyDiv w:val="1"/>
      <w:marLeft w:val="0"/>
      <w:marRight w:val="0"/>
      <w:marTop w:val="0"/>
      <w:marBottom w:val="0"/>
      <w:divBdr>
        <w:top w:val="none" w:sz="0" w:space="0" w:color="auto"/>
        <w:left w:val="none" w:sz="0" w:space="0" w:color="auto"/>
        <w:bottom w:val="none" w:sz="0" w:space="0" w:color="auto"/>
        <w:right w:val="none" w:sz="0" w:space="0" w:color="auto"/>
      </w:divBdr>
    </w:div>
    <w:div w:id="1245606473">
      <w:bodyDiv w:val="1"/>
      <w:marLeft w:val="0"/>
      <w:marRight w:val="0"/>
      <w:marTop w:val="0"/>
      <w:marBottom w:val="0"/>
      <w:divBdr>
        <w:top w:val="none" w:sz="0" w:space="0" w:color="auto"/>
        <w:left w:val="none" w:sz="0" w:space="0" w:color="auto"/>
        <w:bottom w:val="none" w:sz="0" w:space="0" w:color="auto"/>
        <w:right w:val="none" w:sz="0" w:space="0" w:color="auto"/>
      </w:divBdr>
    </w:div>
    <w:div w:id="1364676204">
      <w:bodyDiv w:val="1"/>
      <w:marLeft w:val="0"/>
      <w:marRight w:val="0"/>
      <w:marTop w:val="0"/>
      <w:marBottom w:val="0"/>
      <w:divBdr>
        <w:top w:val="none" w:sz="0" w:space="0" w:color="auto"/>
        <w:left w:val="none" w:sz="0" w:space="0" w:color="auto"/>
        <w:bottom w:val="none" w:sz="0" w:space="0" w:color="auto"/>
        <w:right w:val="none" w:sz="0" w:space="0" w:color="auto"/>
      </w:divBdr>
    </w:div>
    <w:div w:id="1424497292">
      <w:bodyDiv w:val="1"/>
      <w:marLeft w:val="0"/>
      <w:marRight w:val="0"/>
      <w:marTop w:val="0"/>
      <w:marBottom w:val="0"/>
      <w:divBdr>
        <w:top w:val="none" w:sz="0" w:space="0" w:color="auto"/>
        <w:left w:val="none" w:sz="0" w:space="0" w:color="auto"/>
        <w:bottom w:val="none" w:sz="0" w:space="0" w:color="auto"/>
        <w:right w:val="none" w:sz="0" w:space="0" w:color="auto"/>
      </w:divBdr>
      <w:divsChild>
        <w:div w:id="1648241626">
          <w:marLeft w:val="720"/>
          <w:marRight w:val="0"/>
          <w:marTop w:val="840"/>
          <w:marBottom w:val="0"/>
          <w:divBdr>
            <w:top w:val="none" w:sz="0" w:space="0" w:color="auto"/>
            <w:left w:val="none" w:sz="0" w:space="0" w:color="auto"/>
            <w:bottom w:val="none" w:sz="0" w:space="0" w:color="auto"/>
            <w:right w:val="none" w:sz="0" w:space="0" w:color="auto"/>
          </w:divBdr>
        </w:div>
        <w:div w:id="1337926664">
          <w:marLeft w:val="720"/>
          <w:marRight w:val="0"/>
          <w:marTop w:val="840"/>
          <w:marBottom w:val="0"/>
          <w:divBdr>
            <w:top w:val="none" w:sz="0" w:space="0" w:color="auto"/>
            <w:left w:val="none" w:sz="0" w:space="0" w:color="auto"/>
            <w:bottom w:val="none" w:sz="0" w:space="0" w:color="auto"/>
            <w:right w:val="none" w:sz="0" w:space="0" w:color="auto"/>
          </w:divBdr>
        </w:div>
      </w:divsChild>
    </w:div>
    <w:div w:id="1475564162">
      <w:bodyDiv w:val="1"/>
      <w:marLeft w:val="0"/>
      <w:marRight w:val="0"/>
      <w:marTop w:val="0"/>
      <w:marBottom w:val="0"/>
      <w:divBdr>
        <w:top w:val="none" w:sz="0" w:space="0" w:color="auto"/>
        <w:left w:val="none" w:sz="0" w:space="0" w:color="auto"/>
        <w:bottom w:val="none" w:sz="0" w:space="0" w:color="auto"/>
        <w:right w:val="none" w:sz="0" w:space="0" w:color="auto"/>
      </w:divBdr>
      <w:divsChild>
        <w:div w:id="91899880">
          <w:marLeft w:val="720"/>
          <w:marRight w:val="0"/>
          <w:marTop w:val="840"/>
          <w:marBottom w:val="0"/>
          <w:divBdr>
            <w:top w:val="none" w:sz="0" w:space="0" w:color="auto"/>
            <w:left w:val="none" w:sz="0" w:space="0" w:color="auto"/>
            <w:bottom w:val="none" w:sz="0" w:space="0" w:color="auto"/>
            <w:right w:val="none" w:sz="0" w:space="0" w:color="auto"/>
          </w:divBdr>
        </w:div>
        <w:div w:id="973022860">
          <w:marLeft w:val="720"/>
          <w:marRight w:val="0"/>
          <w:marTop w:val="840"/>
          <w:marBottom w:val="0"/>
          <w:divBdr>
            <w:top w:val="none" w:sz="0" w:space="0" w:color="auto"/>
            <w:left w:val="none" w:sz="0" w:space="0" w:color="auto"/>
            <w:bottom w:val="none" w:sz="0" w:space="0" w:color="auto"/>
            <w:right w:val="none" w:sz="0" w:space="0" w:color="auto"/>
          </w:divBdr>
        </w:div>
      </w:divsChild>
    </w:div>
    <w:div w:id="1497266947">
      <w:bodyDiv w:val="1"/>
      <w:marLeft w:val="0"/>
      <w:marRight w:val="0"/>
      <w:marTop w:val="0"/>
      <w:marBottom w:val="0"/>
      <w:divBdr>
        <w:top w:val="none" w:sz="0" w:space="0" w:color="auto"/>
        <w:left w:val="none" w:sz="0" w:space="0" w:color="auto"/>
        <w:bottom w:val="none" w:sz="0" w:space="0" w:color="auto"/>
        <w:right w:val="none" w:sz="0" w:space="0" w:color="auto"/>
      </w:divBdr>
    </w:div>
    <w:div w:id="1637252619">
      <w:bodyDiv w:val="1"/>
      <w:marLeft w:val="0"/>
      <w:marRight w:val="0"/>
      <w:marTop w:val="0"/>
      <w:marBottom w:val="0"/>
      <w:divBdr>
        <w:top w:val="none" w:sz="0" w:space="0" w:color="auto"/>
        <w:left w:val="none" w:sz="0" w:space="0" w:color="auto"/>
        <w:bottom w:val="none" w:sz="0" w:space="0" w:color="auto"/>
        <w:right w:val="none" w:sz="0" w:space="0" w:color="auto"/>
      </w:divBdr>
    </w:div>
    <w:div w:id="1964799515">
      <w:bodyDiv w:val="1"/>
      <w:marLeft w:val="0"/>
      <w:marRight w:val="0"/>
      <w:marTop w:val="0"/>
      <w:marBottom w:val="0"/>
      <w:divBdr>
        <w:top w:val="none" w:sz="0" w:space="0" w:color="auto"/>
        <w:left w:val="none" w:sz="0" w:space="0" w:color="auto"/>
        <w:bottom w:val="none" w:sz="0" w:space="0" w:color="auto"/>
        <w:right w:val="none" w:sz="0" w:space="0" w:color="auto"/>
      </w:divBdr>
      <w:divsChild>
        <w:div w:id="1740132921">
          <w:marLeft w:val="0"/>
          <w:marRight w:val="0"/>
          <w:marTop w:val="0"/>
          <w:marBottom w:val="0"/>
          <w:divBdr>
            <w:top w:val="none" w:sz="0" w:space="0" w:color="auto"/>
            <w:left w:val="none" w:sz="0" w:space="0" w:color="auto"/>
            <w:bottom w:val="none" w:sz="0" w:space="0" w:color="auto"/>
            <w:right w:val="none" w:sz="0" w:space="0" w:color="auto"/>
          </w:divBdr>
          <w:divsChild>
            <w:div w:id="1191186689">
              <w:marLeft w:val="0"/>
              <w:marRight w:val="0"/>
              <w:marTop w:val="0"/>
              <w:marBottom w:val="0"/>
              <w:divBdr>
                <w:top w:val="none" w:sz="0" w:space="0" w:color="auto"/>
                <w:left w:val="none" w:sz="0" w:space="0" w:color="auto"/>
                <w:bottom w:val="none" w:sz="0" w:space="0" w:color="auto"/>
                <w:right w:val="none" w:sz="0" w:space="0" w:color="auto"/>
              </w:divBdr>
              <w:divsChild>
                <w:div w:id="839391542">
                  <w:marLeft w:val="0"/>
                  <w:marRight w:val="0"/>
                  <w:marTop w:val="0"/>
                  <w:marBottom w:val="0"/>
                  <w:divBdr>
                    <w:top w:val="none" w:sz="0" w:space="0" w:color="auto"/>
                    <w:left w:val="none" w:sz="0" w:space="0" w:color="auto"/>
                    <w:bottom w:val="single" w:sz="4" w:space="6" w:color="DFDFDF"/>
                    <w:right w:val="none" w:sz="0" w:space="0" w:color="auto"/>
                  </w:divBdr>
                  <w:divsChild>
                    <w:div w:id="14562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47E12A-1C46-4D5C-9DCB-81CF9658C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1202</Words>
  <Characters>6855</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HyunJin SHIM (LG)</dc:creator>
  <cp:lastModifiedBy>심현진/연구원/차세대표준(연)ACS팀(hyunjin.shim@lge.com)</cp:lastModifiedBy>
  <cp:revision>3</cp:revision>
  <dcterms:created xsi:type="dcterms:W3CDTF">2015-09-30T02:07:00Z</dcterms:created>
  <dcterms:modified xsi:type="dcterms:W3CDTF">2015-09-30T02:49:00Z</dcterms:modified>
</cp:coreProperties>
</file>